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44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新系统退货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特别提醒：</w:t>
      </w:r>
    </w:p>
    <w:p w14:paraId="740903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1、在系统配送退货管理中做配送退货申请时需注意以下情况：</w:t>
      </w:r>
    </w:p>
    <w:p w14:paraId="383DBF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中药和成药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分开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做账、送审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和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打印退货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单；</w:t>
      </w:r>
    </w:p>
    <w:p w14:paraId="6F4875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西部仓库和太极仓库退货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分开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做账、送审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和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打印退货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单；</w:t>
      </w:r>
    </w:p>
    <w:p w14:paraId="6F9DF2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中药、西部仓库和太极仓库分别单独分装（并附对应纸质版退货单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）；</w:t>
      </w:r>
    </w:p>
    <w:p w14:paraId="3D6D61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门店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>退货必须打印退货单出来签字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（一式两份）格式见下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 xml:space="preserve"> </w:t>
      </w:r>
    </w:p>
    <w:p w14:paraId="7D4F6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3675" cy="1426210"/>
            <wp:effectExtent l="0" t="0" r="3175" b="2540"/>
            <wp:docPr id="3" name="图片 3" descr="1678435056190_7D0219C2-9C66-4797-8F12-6D996B010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8435056190_7D0219C2-9C66-4797-8F12-6D996B0106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F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合格模版：</w:t>
      </w:r>
    </w:p>
    <w:p w14:paraId="2F82C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drawing>
          <wp:inline distT="0" distB="0" distL="114300" distR="114300">
            <wp:extent cx="5272405" cy="1677035"/>
            <wp:effectExtent l="0" t="0" r="4445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E9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</w:pPr>
    </w:p>
    <w:p w14:paraId="77D08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drawing>
          <wp:inline distT="0" distB="0" distL="114300" distR="114300">
            <wp:extent cx="5271770" cy="1609090"/>
            <wp:effectExtent l="0" t="0" r="5080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F6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5037F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2、退货品种必须使用纸箱进行装箱，箱内附纸质版退货清单，外箱备注清楚xxx店退货，共几件，第几件。不得随意使用其他外包装进行货品装袋或不内附纸质版退货清单。未按要求包装，一律拒收。</w:t>
      </w:r>
    </w:p>
    <w:p w14:paraId="2D55F8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3、外包装破损品种、漏液品种无采购部同意，不得私自退回仓库。如通知可以退货，需单独装箱另放，不得与其他正常货品混放，造成污染无法退货，由门店自行负责。</w:t>
      </w:r>
    </w:p>
    <w:p w14:paraId="5653956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4、如出现门店退货错误，仓库审批作废，门店需三天内自行到仓库将退货错误的品种领回，逾期仓库将进行销毁处理，产生的账务差异由门店自行承担报损赔付。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eastAsia="zh-CN"/>
        </w:rPr>
        <w:t xml:space="preserve"> </w:t>
      </w:r>
    </w:p>
    <w:p w14:paraId="2CDD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退货问题联系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阳邓028-6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6153944。</w:t>
      </w:r>
    </w:p>
    <w:p w14:paraId="4CA05EB3">
      <w:pPr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ECBD"/>
    <w:multiLevelType w:val="singleLevel"/>
    <w:tmpl w:val="9311ECB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Q4OTMxZjhhY2ExNWE5ZTFkMGUxNDQyMTI0NDAifQ=="/>
  </w:docVars>
  <w:rsids>
    <w:rsidRoot w:val="493D6ACE"/>
    <w:rsid w:val="493D6ACE"/>
    <w:rsid w:val="5AE2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2024-08-13T07:21:00Z</dcterms:created>
  <dc:creator>王晓燕</dc:creator>
  <cp:lastModifiedBy>王晓燕</cp:lastModifiedBy>
  <dcterms:modified xsi:type="dcterms:W3CDTF">2024-08-13T07:32:35Z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BDEA7FF2D27A4F34966B909C1FC9ABA7_11</vt:lpwstr>
  </property>
</Properties>
</file>