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周年庆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活动须知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抓大枣有哪种用哪种，活动期间当天报片区主管汇总数量后，发营运部群，当天开策略下账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考核价不高于15元）。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收银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小票弹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券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“满128抽奖”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(赠品ID：9918792）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，参与抽奖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抽奖礼品设置了组合ID（自动识别0.01），门店根据顾客对应的抽奖礼品，及时选择对应组合ID下账核销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满96元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送96元（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返券是电子券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，每月8元，满28元抵用一张，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每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月使用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一张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按毛利段打折后会满额叠加返券，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特价、医院品种不返券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其余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都要参加满96元返券，每个会员限返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套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门店对应活动主考核PK四天全员通班（含已转正实习生），非转正实习自愿选择是否门店主考核上通班，如参与通班，通班当天则参与奖励分配，未上则不参与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活动每天各片区毛利提升群上传团队加油风采展示照片，早晚高峰免费抓大枣照片，以及其他活动客流高峰照片，以及英雄联盟群发布厂家助力活动 ，服务顾客照片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除1月12日按下发邮件陈列活动模板要求（所有物料必须用完，保证店内外活动氛围充足）上传活动布置照片，各片区检核合格后，1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13日早上8：30之前各门店继续上传店外整体，店内整体，店外喇叭播放视频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活动期间各门店有任何问题请第一时间联系片区主管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 xml:space="preserve"> 切记不要丢单丢顾客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以上所有活动须知，各片区，营运部每天都要做检核跟进达标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</w:rPr>
        <w:t>各位兄弟姐妹2024年开年之战，大家雄起，辛苦了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eastAsia="zh-CN"/>
        </w:rPr>
        <w:t>！</w:t>
      </w:r>
    </w:p>
    <w:p>
      <w:pPr>
        <w:numPr>
          <w:numId w:val="0"/>
        </w:num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5F5F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6EDEE"/>
    <w:multiLevelType w:val="singleLevel"/>
    <w:tmpl w:val="33D6ED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000000"/>
    <w:rsid w:val="12695089"/>
    <w:rsid w:val="26A46896"/>
    <w:rsid w:val="299D58EC"/>
    <w:rsid w:val="2DDE64D3"/>
    <w:rsid w:val="2FD91648"/>
    <w:rsid w:val="34380FAA"/>
    <w:rsid w:val="34C52C99"/>
    <w:rsid w:val="360440D1"/>
    <w:rsid w:val="5590641A"/>
    <w:rsid w:val="651641C9"/>
    <w:rsid w:val="7D5C5859"/>
    <w:rsid w:val="7F3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2024-01-12T14:01:01Z</dcterms:created>
  <dc:creator>TJ</dc:creator>
  <cp:lastModifiedBy>英英</cp:lastModifiedBy>
  <dcterms:modified xsi:type="dcterms:W3CDTF">2024-01-12T14:08:01Z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784CDC269AD14B0EB2213228A18E4710_12</vt:lpwstr>
  </property>
</Properties>
</file>