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left"/>
        <w:textAlignment w:val="auto"/>
        <w:outlineLvl w:val="9"/>
        <w:rPr>
          <w:rFonts w:hint="default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(2024)011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>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谭莉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杨</w:t>
      </w:r>
    </w:p>
    <w:p>
      <w:pPr>
        <w:numPr>
          <w:ilvl w:val="0"/>
          <w:numId w:val="0"/>
        </w:numPr>
        <w:ind w:firstLine="3092" w:firstLineChars="11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关于周年庆活动氛围的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陈列通知</w:t>
      </w:r>
    </w:p>
    <w:p>
      <w:pPr>
        <w:numPr>
          <w:ilvl w:val="0"/>
          <w:numId w:val="1"/>
        </w:num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物料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4"/>
        <w:gridCol w:w="5410"/>
        <w:gridCol w:w="2820"/>
        <w:gridCol w:w="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</w:trPr>
        <w:tc>
          <w:tcPr>
            <w:tcW w:w="124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物料</w:t>
            </w:r>
          </w:p>
        </w:tc>
        <w:tc>
          <w:tcPr>
            <w:tcW w:w="541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陈列</w:t>
            </w:r>
          </w:p>
        </w:tc>
        <w:tc>
          <w:tcPr>
            <w:tcW w:w="282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陈列方式</w:t>
            </w:r>
          </w:p>
        </w:tc>
        <w:tc>
          <w:tcPr>
            <w:tcW w:w="82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</w:trPr>
        <w:tc>
          <w:tcPr>
            <w:tcW w:w="124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firstLine="241" w:firstLineChars="100"/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firstLine="241" w:firstLineChars="100"/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firstLine="241" w:firstLineChars="100"/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firstLine="241" w:firstLineChars="100"/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4.9折</w:t>
            </w:r>
          </w:p>
          <w:p>
            <w:pPr>
              <w:numPr>
                <w:ilvl w:val="0"/>
                <w:numId w:val="0"/>
              </w:numPr>
              <w:ind w:firstLine="241" w:firstLineChars="100"/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吊旗</w:t>
            </w:r>
          </w:p>
        </w:tc>
        <w:tc>
          <w:tcPr>
            <w:tcW w:w="541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88745" cy="902970"/>
                  <wp:effectExtent l="0" t="0" r="1905" b="11430"/>
                  <wp:docPr id="4" name="图片 4" descr="43d9382b7da82acffe817395d59ba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3d9382b7da82acffe817395d59baa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吊旗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83180" cy="1506220"/>
                  <wp:effectExtent l="0" t="0" r="7620" b="17780"/>
                  <wp:docPr id="1" name="图片 1" descr="9cfed22417fa283528efa54e2bd4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cfed22417fa283528efa54e2bd49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4445" cy="1908175"/>
                  <wp:effectExtent l="0" t="0" r="8255" b="15875"/>
                  <wp:docPr id="2" name="图片 2" descr="a1c5b37fd921be0f08b20da63507b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1c5b37fd921be0f08b20da63507b3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45" cy="190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一部分陈列在吊旗下，居中位置（双面交替）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另一部分陈列在门楣位置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门楣位置交替陈列活动吊旗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门把手气球装饰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left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5折起kt板门口张贴</w:t>
            </w:r>
          </w:p>
        </w:tc>
        <w:tc>
          <w:tcPr>
            <w:tcW w:w="82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3" w:hRule="atLeast"/>
        </w:trPr>
        <w:tc>
          <w:tcPr>
            <w:tcW w:w="1244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numPr>
                <w:ilvl w:val="0"/>
                <w:numId w:val="0"/>
              </w:numPr>
              <w:ind w:firstLine="241" w:firstLineChars="100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橱窗pop</w:t>
            </w:r>
          </w:p>
          <w:p>
            <w:pPr>
              <w:numPr>
                <w:ilvl w:val="0"/>
                <w:numId w:val="0"/>
              </w:numPr>
              <w:ind w:left="241" w:hanging="321" w:hangingChars="100"/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5410" w:type="dxa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310640" cy="855345"/>
                  <wp:effectExtent l="0" t="0" r="3810" b="1905"/>
                  <wp:docPr id="5" name="图片 5" descr="9f98831943ff2b9d0064c18a1e881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9f98831943ff2b9d0064c18a1e8812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30350" cy="1146175"/>
                  <wp:effectExtent l="0" t="0" r="12700" b="15875"/>
                  <wp:docPr id="23" name="图片 23" descr="352e20597082d9b0aeb7ea1dbdab2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352e20597082d9b0aeb7ea1dbdab2d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703"/>
              </w:tabs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橱窗活动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pop交替陈列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244" w:type="dxa"/>
          </w:tcPr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健康</w:t>
            </w: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年货节</w:t>
            </w: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竖式层条</w:t>
            </w:r>
          </w:p>
        </w:tc>
        <w:tc>
          <w:tcPr>
            <w:tcW w:w="5410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682240" cy="361315"/>
                  <wp:effectExtent l="0" t="0" r="3810" b="635"/>
                  <wp:docPr id="6" name="图片 6" descr="1ac168c09f0a130669f9129553dbe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ac168c09f0a130669f9129553dbe7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0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93570" cy="1162050"/>
                  <wp:effectExtent l="0" t="0" r="0" b="11430"/>
                  <wp:docPr id="7" name="图片 7" descr="3cf1340001e44060a2b65a9eb7cfd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cf1340001e44060a2b65a9eb7cfdb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6203" b="1198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9357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690370" cy="1269365"/>
                  <wp:effectExtent l="0" t="0" r="5080" b="6985"/>
                  <wp:docPr id="10" name="图片 10" descr="97d096477d95290405622216a73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7d096477d95290405622216a73109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图1               图2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834005" cy="1863725"/>
                  <wp:effectExtent l="0" t="0" r="0" b="0"/>
                  <wp:docPr id="27" name="图片 27" descr="e49c193cb030dfc3afae1377f9c3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49c193cb030dfc3afae1377f9c339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12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05" cy="186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         图3</w:t>
            </w:r>
          </w:p>
        </w:tc>
        <w:tc>
          <w:tcPr>
            <w:tcW w:w="282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  <w:t>层条陈列货架端头、中岛、收银台等位置，每组货架至少保证前三层陈列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  <w:t>所有门店着重在保健品/滋补类、中药类、器械区等礼品区域类货架陈列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  <w:t>中岛、背架都要展示.</w:t>
            </w:r>
          </w:p>
          <w:p>
            <w:pPr>
              <w:numPr>
                <w:numId w:val="0"/>
              </w:numPr>
              <w:ind w:left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ind w:left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ind w:left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ind w:left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ind w:left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ind w:left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ind w:left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中岛除端头陈列外，详见图3，【健康年货节】层条两组货架居中陈列，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满96送96元的pop，端头两边都要陈列</w:t>
            </w:r>
          </w:p>
        </w:tc>
        <w:tc>
          <w:tcPr>
            <w:tcW w:w="82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244" w:type="dxa"/>
          </w:tcPr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橱窗</w:t>
            </w: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龙饰宣传</w:t>
            </w:r>
          </w:p>
        </w:tc>
        <w:tc>
          <w:tcPr>
            <w:tcW w:w="5410" w:type="dxa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189355" cy="1210310"/>
                  <wp:effectExtent l="0" t="0" r="10795" b="8890"/>
                  <wp:docPr id="35" name="图片 35" descr="f66cd69a86f8b16a2038b49242fe7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f66cd69a86f8b16a2038b49242fe7c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0919" b="12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202055" cy="1603375"/>
                  <wp:effectExtent l="0" t="0" r="17145" b="15875"/>
                  <wp:docPr id="36" name="图片 36" descr="79491cbaa7cd321804967a6161873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79491cbaa7cd321804967a6161873a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两扇门左右对称陈列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腰线以上与视线齐平的位置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红包陈列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410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507365" cy="647065"/>
                  <wp:effectExtent l="0" t="0" r="6985" b="635"/>
                  <wp:docPr id="11" name="图片 11" descr="91b5cfa0c296467b025ee3d6770c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91b5cfa0c296467b025ee3d6770c4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5120" t="16317" r="6680" b="34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493395" cy="619125"/>
                  <wp:effectExtent l="0" t="0" r="1905" b="9525"/>
                  <wp:docPr id="12" name="图片 12" descr="517101e491d5860ad31dc93e52427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17101e491d5860ad31dc93e52427e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558" t="16119" r="8610" b="36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935990" cy="1249045"/>
                  <wp:effectExtent l="0" t="0" r="8255" b="16510"/>
                  <wp:docPr id="13" name="图片 13" descr="bf2317d62920cb5533c7f4e1a7de5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f2317d62920cb5533c7f4e1a7de54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35990" cy="124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 xml:space="preserve">      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23695" cy="2164715"/>
                  <wp:effectExtent l="0" t="0" r="14605" b="6985"/>
                  <wp:docPr id="15" name="图片 15" descr="aab1c2c8081ecd095bca10b04d66e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aab1c2c8081ecd095bca10b04d66ef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95" cy="216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门店配发红包至少20个，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奖项一共36个，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一等奖3个；二等奖5个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三等奖8个；幸运奖20个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门店将奖品插卡剪开放在红包内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收到的红包必须全部挂在圣诞树上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顾客抽到奖项后要把对应奖项撕掉</w:t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（例如：1等奖3个，活动期间只能发3个一等奖）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用回形针固定在圣诞树上（圣诞树上的铃铛、圣诞老人等圣诞物料全部取下</w:t>
            </w:r>
          </w:p>
        </w:tc>
        <w:tc>
          <w:tcPr>
            <w:tcW w:w="82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折扣插卡</w:t>
            </w:r>
          </w:p>
        </w:tc>
        <w:tc>
          <w:tcPr>
            <w:tcW w:w="5410" w:type="dxa"/>
          </w:tcPr>
          <w:p>
            <w:pPr>
              <w:numPr>
                <w:ilvl w:val="0"/>
                <w:numId w:val="0"/>
              </w:numPr>
              <w:rPr>
                <w:rFonts w:hint="eastAsia" w:eastAsia="宋体"/>
                <w:sz w:val="32"/>
                <w:lang w:eastAsia="zh-CN"/>
              </w:rPr>
            </w:pPr>
            <w:r>
              <w:rPr>
                <w:rFonts w:hint="eastAsia"/>
                <w:sz w:val="32"/>
                <w:lang w:val="en-US" w:eastAsia="zh-CN"/>
              </w:rPr>
              <w:t xml:space="preserve">  </w:t>
            </w:r>
            <w:r>
              <w:rPr>
                <w:rFonts w:hint="eastAsia" w:eastAsia="宋体"/>
                <w:sz w:val="32"/>
                <w:lang w:eastAsia="zh-CN"/>
              </w:rPr>
              <w:drawing>
                <wp:inline distT="0" distB="0" distL="114300" distR="114300">
                  <wp:extent cx="891540" cy="883920"/>
                  <wp:effectExtent l="0" t="0" r="3810" b="11430"/>
                  <wp:docPr id="16" name="图片 16" descr="f1b00b4c4cde3f1b15f3bd4f4b6e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1b00b4c4cde3f1b15f3bd4f4b6e1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4821" t="19531" r="16303" b="10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32"/>
                <w:lang w:val="en-US" w:eastAsia="zh-CN"/>
              </w:rPr>
              <w:t xml:space="preserve">  </w:t>
            </w:r>
            <w:r>
              <w:rPr>
                <w:rFonts w:hint="eastAsia" w:eastAsia="宋体"/>
                <w:sz w:val="32"/>
                <w:lang w:eastAsia="zh-CN"/>
              </w:rPr>
              <w:drawing>
                <wp:inline distT="0" distB="0" distL="114300" distR="114300">
                  <wp:extent cx="1819275" cy="1362710"/>
                  <wp:effectExtent l="0" t="0" r="9525" b="8890"/>
                  <wp:docPr id="3" name="图片 3" descr="d7f6221f0d34f17c0865c6c3abad3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7f6221f0d34f17c0865c6c3abad3e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折扣插卡活动期间陈列在活动品种前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价签标记数字【T2/T3】的陈列4.9折插卡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价签标记数字【G3】的可以陈列7.5折插卡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重点以陈列4.9折插卡位置，营造活动氛围</w:t>
            </w:r>
          </w:p>
        </w:tc>
        <w:tc>
          <w:tcPr>
            <w:tcW w:w="82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281" w:firstLineChars="100"/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福字贴</w:t>
            </w:r>
          </w:p>
          <w:p>
            <w:pPr>
              <w:numPr>
                <w:ilvl w:val="0"/>
                <w:numId w:val="0"/>
              </w:numPr>
              <w:ind w:firstLine="281" w:firstLineChars="100"/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陈列</w:t>
            </w:r>
          </w:p>
        </w:tc>
        <w:tc>
          <w:tcPr>
            <w:tcW w:w="541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sz w:val="32"/>
                <w:lang w:val="en-US" w:eastAsia="zh-CN"/>
              </w:rPr>
            </w:pPr>
            <w:r>
              <w:rPr>
                <w:rFonts w:hint="eastAsia"/>
                <w:sz w:val="32"/>
                <w:lang w:val="en-US" w:eastAsia="zh-CN"/>
              </w:rPr>
              <w:drawing>
                <wp:inline distT="0" distB="0" distL="114300" distR="114300">
                  <wp:extent cx="2872740" cy="1852295"/>
                  <wp:effectExtent l="0" t="0" r="0" b="0"/>
                  <wp:docPr id="17" name="图片 17" descr="85faed8e15b10fabc8b1ceaa94c6f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85faed8e15b10fabc8b1ceaa94c6f2b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4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185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福字贴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  <w:t>凭短信到店</w:t>
            </w:r>
            <w:r>
              <w:rPr>
                <w:rFonts w:hint="eastAsia" w:ascii="Arial" w:hAnsi="Arial" w:cs="Arial"/>
                <w:b/>
                <w:bCs w:val="0"/>
                <w:color w:val="FF0000"/>
                <w:szCs w:val="21"/>
                <w:lang w:val="en-US" w:eastAsia="zh-CN"/>
              </w:rPr>
              <w:t>免费领</w:t>
            </w:r>
            <w:r>
              <w:rPr>
                <w:rFonts w:hint="eastAsia" w:ascii="Arial" w:hAnsi="Arial" w:cs="Arial"/>
                <w:b/>
                <w:bCs w:val="0"/>
                <w:color w:val="FF0000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Arial" w:hAnsi="Arial" w:cs="Arial"/>
                <w:b/>
                <w:bCs w:val="0"/>
                <w:color w:val="auto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Arial" w:hAnsi="Arial" w:cs="Arial"/>
                <w:b/>
                <w:bCs w:val="0"/>
                <w:color w:val="0000FF"/>
                <w:szCs w:val="21"/>
                <w:u w:val="single"/>
                <w:lang w:val="en-US" w:eastAsia="zh-CN"/>
              </w:rPr>
              <w:t>龙年福字贴1张</w:t>
            </w:r>
            <w:r>
              <w:rPr>
                <w:rFonts w:hint="eastAsia" w:ascii="Arial" w:hAnsi="Arial" w:cs="Arial"/>
                <w:b/>
                <w:bCs w:val="0"/>
                <w:color w:val="auto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  <w:t>，每个会员领1次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  <w:t>数量有限先到先得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  <w:t>用透明袋把福字贴单独分装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  <w:t>顾客领取时拍照片发朋友圈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</w:pPr>
          </w:p>
        </w:tc>
        <w:tc>
          <w:tcPr>
            <w:tcW w:w="82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4" w:type="dxa"/>
          </w:tcPr>
          <w:p>
            <w:pPr>
              <w:numPr>
                <w:ilvl w:val="0"/>
                <w:numId w:val="0"/>
              </w:numPr>
              <w:ind w:firstLine="281" w:firstLineChars="100"/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281" w:firstLineChars="100"/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281" w:firstLineChars="100"/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281" w:firstLineChars="100"/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花车</w:t>
            </w:r>
          </w:p>
          <w:p>
            <w:pPr>
              <w:numPr>
                <w:ilvl w:val="0"/>
                <w:numId w:val="0"/>
              </w:numPr>
              <w:ind w:firstLine="281" w:firstLineChars="100"/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陈列</w:t>
            </w:r>
          </w:p>
        </w:tc>
        <w:tc>
          <w:tcPr>
            <w:tcW w:w="541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sz w:val="32"/>
                <w:lang w:val="en-US" w:eastAsia="zh-CN"/>
              </w:rPr>
            </w:pPr>
            <w:r>
              <w:rPr>
                <w:rFonts w:hint="default"/>
                <w:sz w:val="32"/>
                <w:lang w:val="en-US" w:eastAsia="zh-CN"/>
              </w:rPr>
              <w:drawing>
                <wp:inline distT="0" distB="0" distL="114300" distR="114300">
                  <wp:extent cx="889000" cy="1631315"/>
                  <wp:effectExtent l="0" t="0" r="6350" b="6985"/>
                  <wp:docPr id="19" name="图片 19" descr="1a3de40f5f46dbd5d6d73384c43fa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a3de40f5f46dbd5d6d73384c43fa6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8056" r="6741" b="3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32"/>
                <w:lang w:val="en-US" w:eastAsia="zh-CN"/>
              </w:rPr>
              <w:t xml:space="preserve">  </w:t>
            </w:r>
            <w:r>
              <w:rPr>
                <w:rFonts w:hint="eastAsia"/>
                <w:sz w:val="32"/>
                <w:lang w:val="en-US" w:eastAsia="zh-CN"/>
              </w:rPr>
              <w:drawing>
                <wp:inline distT="0" distB="0" distL="114300" distR="114300">
                  <wp:extent cx="1641475" cy="692150"/>
                  <wp:effectExtent l="0" t="0" r="12700" b="15875"/>
                  <wp:docPr id="18" name="图片 18" descr="6f35c375cd4d7d894a21688a872dd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6f35c375cd4d7d894a21688a872dd0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5484" t="47621" r="10575" b="519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4147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32"/>
                <w:lang w:val="en-US" w:eastAsia="zh-CN"/>
              </w:rPr>
              <w:t xml:space="preserve">  </w:t>
            </w:r>
            <w:r>
              <w:rPr>
                <w:rFonts w:hint="eastAsia"/>
                <w:sz w:val="32"/>
                <w:lang w:val="en-US" w:eastAsia="zh-CN"/>
              </w:rPr>
              <w:drawing>
                <wp:inline distT="0" distB="0" distL="114300" distR="114300">
                  <wp:extent cx="1634490" cy="755015"/>
                  <wp:effectExtent l="0" t="0" r="6985" b="3810"/>
                  <wp:docPr id="22" name="图片 22" descr="6f35c375cd4d7d894a21688a872dd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6f35c375cd4d7d894a21688a872dd0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6511" r="10531" b="4890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3449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firstLine="540" w:firstLineChars="30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图片1            图片2         图片3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sz w:val="32"/>
                <w:lang w:val="en-US" w:eastAsia="zh-CN"/>
              </w:rPr>
            </w:pPr>
            <w:r>
              <w:rPr>
                <w:rFonts w:hint="default"/>
                <w:sz w:val="32"/>
                <w:lang w:val="en-US" w:eastAsia="zh-CN"/>
              </w:rPr>
              <w:drawing>
                <wp:inline distT="0" distB="0" distL="114300" distR="114300">
                  <wp:extent cx="1143000" cy="1833880"/>
                  <wp:effectExtent l="0" t="0" r="0" b="13970"/>
                  <wp:docPr id="20" name="图片 20" descr="12a0a7ce90911d8dccb38c472ce19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2a0a7ce90911d8dccb38c472ce19ef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12" r="8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83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32"/>
                <w:lang w:val="en-US" w:eastAsia="zh-CN"/>
              </w:rPr>
              <w:t xml:space="preserve">  </w:t>
            </w:r>
            <w:r>
              <w:rPr>
                <w:rFonts w:hint="default"/>
                <w:sz w:val="32"/>
                <w:lang w:val="en-US" w:eastAsia="zh-CN"/>
              </w:rPr>
              <w:drawing>
                <wp:inline distT="0" distB="0" distL="114300" distR="114300">
                  <wp:extent cx="1302385" cy="1838325"/>
                  <wp:effectExtent l="0" t="0" r="12065" b="9525"/>
                  <wp:docPr id="21" name="图片 21" descr="24c71db6e85f7f51792392a30c42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4c71db6e85f7f51792392a30c4246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r="10859" b="5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firstLine="720" w:firstLineChars="400"/>
              <w:rPr>
                <w:rFonts w:hint="eastAsia"/>
                <w:sz w:val="32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图片4                   图片5       </w:t>
            </w:r>
          </w:p>
        </w:tc>
        <w:tc>
          <w:tcPr>
            <w:tcW w:w="282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  <w:t>所有陈列必须按图陈列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  <w:t>门店1个花车，陈列【图1】</w:t>
            </w:r>
            <w:r>
              <w:rPr>
                <w:rFonts w:hint="eastAsia" w:ascii="Arial" w:hAnsi="Arial" w:cs="Arial"/>
                <w:b w:val="0"/>
                <w:bCs/>
                <w:color w:val="FF0000"/>
                <w:szCs w:val="21"/>
                <w:lang w:val="en-US" w:eastAsia="zh-CN"/>
              </w:rPr>
              <w:t>棉片纸巾少于15提的陈列棉片和洗衣凝珠23个品种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default" w:ascii="Arial" w:hAnsi="Arial" w:cs="Arial"/>
                <w:b w:val="0"/>
                <w:bCs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  <w:t>门店2个花车，陈列【图1】+【图2】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default" w:ascii="Arial" w:hAnsi="Arial" w:cs="Arial"/>
                <w:b w:val="0"/>
                <w:bCs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  <w:t>门店3个花车，陈列【图1】+【图2】+【图3】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default" w:ascii="Arial" w:hAnsi="Arial" w:cs="Arial"/>
                <w:b w:val="0"/>
                <w:bCs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  <w:t>门店4个花车，陈列【图1】+【图2】+【图3】+【图4】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default" w:ascii="Arial" w:hAnsi="Arial" w:cs="Arial"/>
                <w:b w:val="0"/>
                <w:bCs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  <w:t>门店4个花车，陈列【图1】+【图2】+【图3】+【图4】+【图5】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</w:pPr>
          </w:p>
        </w:tc>
        <w:tc>
          <w:tcPr>
            <w:tcW w:w="82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4" w:type="dxa"/>
          </w:tcPr>
          <w:p>
            <w:pPr>
              <w:numPr>
                <w:ilvl w:val="0"/>
                <w:numId w:val="0"/>
              </w:numPr>
              <w:ind w:firstLine="281" w:firstLineChars="100"/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281" w:firstLineChars="100"/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气球</w:t>
            </w:r>
          </w:p>
        </w:tc>
        <w:tc>
          <w:tcPr>
            <w:tcW w:w="541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2907665" cy="1002030"/>
                  <wp:effectExtent l="0" t="0" r="0" b="0"/>
                  <wp:docPr id="24" name="图片 24" descr="aa80f2e990c342d3be4effb9f79db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aa80f2e990c342d3be4effb9f79dbb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54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65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</w:pP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  <w:t>薇诺娜气球已配发到店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  <w:t>门店如图陈列营造氛围</w:t>
            </w:r>
          </w:p>
        </w:tc>
        <w:tc>
          <w:tcPr>
            <w:tcW w:w="82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281" w:firstLineChars="100"/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喇叭</w:t>
            </w:r>
          </w:p>
          <w:p>
            <w:pPr>
              <w:numPr>
                <w:ilvl w:val="0"/>
                <w:numId w:val="0"/>
              </w:numPr>
              <w:ind w:left="0" w:leftChars="0" w:firstLine="281" w:firstLineChars="100"/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发箍</w:t>
            </w:r>
          </w:p>
        </w:tc>
        <w:tc>
          <w:tcPr>
            <w:tcW w:w="8230" w:type="dxa"/>
            <w:gridSpan w:val="2"/>
            <w:vAlign w:val="top"/>
          </w:tcPr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eastAsia" w:ascii="Arial" w:hAnsi="Arial" w:eastAsia="宋体" w:cs="Arial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  <w:t>喇叭店门口陈列，播放活动语音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3"/>
              </w:numPr>
              <w:ind w:left="420" w:leftChars="0" w:hanging="420" w:firstLineChars="0"/>
              <w:jc w:val="both"/>
              <w:rPr>
                <w:rFonts w:hint="default" w:ascii="Arial" w:hAnsi="Arial" w:cs="Arial"/>
                <w:b w:val="0"/>
                <w:bCs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  <w:t>全员【为您省钱】发箍全部戴上，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Arial" w:hAnsi="Arial" w:cs="Arial"/>
                <w:b w:val="0"/>
                <w:bCs/>
                <w:szCs w:val="21"/>
                <w:lang w:val="en-US" w:eastAsia="zh-CN"/>
              </w:rPr>
            </w:pPr>
          </w:p>
        </w:tc>
        <w:tc>
          <w:tcPr>
            <w:tcW w:w="82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281" w:firstLineChars="100"/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0" w:leftChars="0" w:firstLine="281" w:firstLineChars="100"/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0" w:leftChars="0" w:firstLine="281" w:firstLineChars="100"/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0" w:leftChars="0" w:firstLine="281" w:firstLineChars="100"/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0" w:leftChars="0" w:firstLine="281" w:firstLineChars="100"/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门店氛围展示效果</w:t>
            </w:r>
          </w:p>
        </w:tc>
        <w:tc>
          <w:tcPr>
            <w:tcW w:w="5410" w:type="dxa"/>
            <w:vAlign w:val="top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default"/>
                <w:b/>
                <w:bCs/>
                <w:color w:val="auto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2976245" cy="1831340"/>
                  <wp:effectExtent l="0" t="0" r="14605" b="16510"/>
                  <wp:docPr id="25" name="图片 25" descr="0c9b59795cfe9ba0996b95962a41d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0c9b59795cfe9ba0996b95962a41da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2517" b="5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245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default"/>
                <w:b/>
                <w:bCs/>
                <w:color w:val="auto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3063240" cy="1878330"/>
                  <wp:effectExtent l="0" t="0" r="3810" b="7620"/>
                  <wp:docPr id="26" name="图片 26" descr="81e4ad5183f7e4a29bfd239eb79f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81e4ad5183f7e4a29bfd239eb79fa1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28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187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3046095" cy="2284730"/>
                  <wp:effectExtent l="0" t="0" r="1905" b="1270"/>
                  <wp:docPr id="14" name="图片 14" descr="68a6c4cb740626d43870a8388a9934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68a6c4cb740626d43870a8388a99347b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95" cy="228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vAlign w:val="top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/>
                <w:bCs/>
                <w:color w:val="auto"/>
                <w:sz w:val="30"/>
                <w:szCs w:val="30"/>
                <w:lang w:val="en-US" w:eastAsia="zh-CN"/>
              </w:rPr>
            </w:pP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eastAsia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lang w:val="en-US" w:eastAsia="zh-CN"/>
              </w:rPr>
              <w:t>双旦配发的【5折起】地贴陈列</w:t>
            </w: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  <w:t>骰子和转盘二选一陈列在店外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</w:pP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default"/>
                <w:b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  <w:t>有处方前柜门店陈列重点品种（样图）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</w:pPr>
            <w:bookmarkStart w:id="0" w:name="_GoBack"/>
            <w:bookmarkEnd w:id="0"/>
          </w:p>
          <w:p>
            <w:pPr>
              <w:widowControl w:val="0"/>
              <w:numPr>
                <w:ilvl w:val="0"/>
                <w:numId w:val="3"/>
              </w:numPr>
              <w:ind w:left="420" w:leftChars="0" w:hanging="420" w:firstLineChars="0"/>
              <w:jc w:val="both"/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  <w:t>门店执行pop书写【满96送96】如图陈列</w:t>
            </w:r>
          </w:p>
          <w:p>
            <w:pPr>
              <w:widowControl w:val="0"/>
              <w:numPr>
                <w:ilvl w:val="0"/>
                <w:numId w:val="3"/>
              </w:numPr>
              <w:ind w:left="420" w:leftChars="0" w:hanging="420" w:firstLineChars="0"/>
              <w:jc w:val="both"/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  <w:t>进门端头货架两侧书写，张贴</w:t>
            </w:r>
          </w:p>
          <w:p>
            <w:pPr>
              <w:widowControl w:val="0"/>
              <w:numPr>
                <w:ilvl w:val="0"/>
                <w:numId w:val="3"/>
              </w:numPr>
              <w:ind w:left="420" w:leftChars="0" w:hanging="420" w:firstLineChars="0"/>
              <w:jc w:val="both"/>
              <w:rPr>
                <w:rFonts w:hint="default"/>
                <w:b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1"/>
                <w:szCs w:val="21"/>
                <w:lang w:val="en-US" w:eastAsia="zh-CN"/>
              </w:rPr>
              <w:t>进门正对有空位宣传同样张贴</w:t>
            </w:r>
          </w:p>
        </w:tc>
        <w:tc>
          <w:tcPr>
            <w:tcW w:w="82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</w:tbl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二、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2024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1月12日上午10点前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1月12日上午10点前</w:t>
      </w:r>
      <w:r>
        <w:rPr>
          <w:rFonts w:hint="eastAsia"/>
          <w:sz w:val="30"/>
          <w:szCs w:val="30"/>
          <w:lang w:val="en-US" w:eastAsia="zh-CN"/>
        </w:rPr>
        <w:t>在各片区核检，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30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1月12日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16点</w:t>
      </w:r>
      <w:r>
        <w:rPr>
          <w:rFonts w:hint="eastAsia"/>
          <w:sz w:val="30"/>
          <w:szCs w:val="30"/>
          <w:lang w:eastAsia="zh-CN"/>
        </w:rPr>
        <w:t>前在片区群检核。发现门店执行不到位，片区主管未检核的，片区主管罚</w:t>
      </w:r>
      <w:r>
        <w:rPr>
          <w:rFonts w:hint="eastAsia"/>
          <w:sz w:val="30"/>
          <w:szCs w:val="30"/>
          <w:lang w:val="en-US" w:eastAsia="zh-CN"/>
        </w:rPr>
        <w:t>10元，门店罚款30元.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2024年1月9日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宋体" w:hAnsi="宋体" w:cs="宋体"/>
          <w:b/>
          <w:bCs/>
          <w:sz w:val="28"/>
          <w:szCs w:val="28"/>
          <w:u w:val="single"/>
          <w:lang w:val="en-US" w:eastAsia="zh-CN"/>
        </w:rPr>
        <w:t>周年庆活动氛围</w:t>
      </w:r>
      <w:r>
        <w:rPr>
          <w:rFonts w:hint="eastAsia" w:ascii="仿宋" w:hAnsi="仿宋" w:eastAsia="仿宋" w:cs="仿宋"/>
          <w:sz w:val="18"/>
          <w:szCs w:val="18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营运部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2024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3BB75C"/>
    <w:multiLevelType w:val="singleLevel"/>
    <w:tmpl w:val="973BB75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2ED5FE3D"/>
    <w:multiLevelType w:val="singleLevel"/>
    <w:tmpl w:val="2ED5FE3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A33998C"/>
    <w:multiLevelType w:val="singleLevel"/>
    <w:tmpl w:val="5A33998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00000000"/>
    <w:rsid w:val="000F037C"/>
    <w:rsid w:val="001D493C"/>
    <w:rsid w:val="004729CC"/>
    <w:rsid w:val="010846F1"/>
    <w:rsid w:val="01A5695C"/>
    <w:rsid w:val="020B0352"/>
    <w:rsid w:val="02282821"/>
    <w:rsid w:val="02486166"/>
    <w:rsid w:val="0264611C"/>
    <w:rsid w:val="028D442B"/>
    <w:rsid w:val="0309555B"/>
    <w:rsid w:val="03BD3E6A"/>
    <w:rsid w:val="041C7C66"/>
    <w:rsid w:val="04515ABE"/>
    <w:rsid w:val="04A8759C"/>
    <w:rsid w:val="05B07C02"/>
    <w:rsid w:val="061A2F7C"/>
    <w:rsid w:val="06392246"/>
    <w:rsid w:val="06430B6C"/>
    <w:rsid w:val="06E87E01"/>
    <w:rsid w:val="070D762F"/>
    <w:rsid w:val="071124C8"/>
    <w:rsid w:val="072F4BB1"/>
    <w:rsid w:val="07CE5CBC"/>
    <w:rsid w:val="082A6DB9"/>
    <w:rsid w:val="08C05BAE"/>
    <w:rsid w:val="092B3622"/>
    <w:rsid w:val="09846BE0"/>
    <w:rsid w:val="09D76B23"/>
    <w:rsid w:val="09DD65C2"/>
    <w:rsid w:val="0A1119C6"/>
    <w:rsid w:val="0C06201D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2C3F2C"/>
    <w:rsid w:val="12834640"/>
    <w:rsid w:val="12F832B8"/>
    <w:rsid w:val="131A4D5B"/>
    <w:rsid w:val="14C816B7"/>
    <w:rsid w:val="153D74CD"/>
    <w:rsid w:val="158E1882"/>
    <w:rsid w:val="15FB52CB"/>
    <w:rsid w:val="168C2D49"/>
    <w:rsid w:val="18191CF1"/>
    <w:rsid w:val="1841622E"/>
    <w:rsid w:val="194674FA"/>
    <w:rsid w:val="19744AE7"/>
    <w:rsid w:val="19A775EE"/>
    <w:rsid w:val="19E85323"/>
    <w:rsid w:val="1AD4141F"/>
    <w:rsid w:val="1AF11BFB"/>
    <w:rsid w:val="1B597A3E"/>
    <w:rsid w:val="1BEA60AA"/>
    <w:rsid w:val="1C596141"/>
    <w:rsid w:val="1C752D0C"/>
    <w:rsid w:val="1CB3788F"/>
    <w:rsid w:val="1D491E45"/>
    <w:rsid w:val="1D807FFA"/>
    <w:rsid w:val="1DCC37EF"/>
    <w:rsid w:val="1E043C84"/>
    <w:rsid w:val="1EA22EE2"/>
    <w:rsid w:val="1F062975"/>
    <w:rsid w:val="1F381793"/>
    <w:rsid w:val="1FA74FF3"/>
    <w:rsid w:val="1FAB322C"/>
    <w:rsid w:val="20164D5A"/>
    <w:rsid w:val="202B1D78"/>
    <w:rsid w:val="207348DF"/>
    <w:rsid w:val="208204BD"/>
    <w:rsid w:val="20AE3D22"/>
    <w:rsid w:val="2108118A"/>
    <w:rsid w:val="212D60B2"/>
    <w:rsid w:val="21627525"/>
    <w:rsid w:val="218605C2"/>
    <w:rsid w:val="21DF0F6D"/>
    <w:rsid w:val="21ED53E8"/>
    <w:rsid w:val="221C7DFE"/>
    <w:rsid w:val="22B163FA"/>
    <w:rsid w:val="23A23C61"/>
    <w:rsid w:val="23B307F3"/>
    <w:rsid w:val="24355F92"/>
    <w:rsid w:val="24CC0E83"/>
    <w:rsid w:val="24D7063A"/>
    <w:rsid w:val="2557379D"/>
    <w:rsid w:val="259311B4"/>
    <w:rsid w:val="25EE7A3E"/>
    <w:rsid w:val="26022145"/>
    <w:rsid w:val="26655BD1"/>
    <w:rsid w:val="26A3327D"/>
    <w:rsid w:val="26BE2A0F"/>
    <w:rsid w:val="26DE5BEE"/>
    <w:rsid w:val="27082E24"/>
    <w:rsid w:val="27714681"/>
    <w:rsid w:val="27A55B1F"/>
    <w:rsid w:val="27F61805"/>
    <w:rsid w:val="28BA5973"/>
    <w:rsid w:val="28D22307"/>
    <w:rsid w:val="28E71F8D"/>
    <w:rsid w:val="28F963DB"/>
    <w:rsid w:val="29181F32"/>
    <w:rsid w:val="2A3277FA"/>
    <w:rsid w:val="2A731283"/>
    <w:rsid w:val="2ADE395B"/>
    <w:rsid w:val="2BBD0355"/>
    <w:rsid w:val="2BE238F7"/>
    <w:rsid w:val="2C3214FF"/>
    <w:rsid w:val="2C952095"/>
    <w:rsid w:val="2CB8556C"/>
    <w:rsid w:val="2D350048"/>
    <w:rsid w:val="2DB54DAD"/>
    <w:rsid w:val="2E33454A"/>
    <w:rsid w:val="2E7D38EE"/>
    <w:rsid w:val="2EC15C26"/>
    <w:rsid w:val="2F5866A8"/>
    <w:rsid w:val="30585650"/>
    <w:rsid w:val="30610262"/>
    <w:rsid w:val="30B632CC"/>
    <w:rsid w:val="30F544E0"/>
    <w:rsid w:val="31653A11"/>
    <w:rsid w:val="3218582B"/>
    <w:rsid w:val="324F6CAC"/>
    <w:rsid w:val="32DE66C4"/>
    <w:rsid w:val="331146D4"/>
    <w:rsid w:val="348E65C2"/>
    <w:rsid w:val="34913FF3"/>
    <w:rsid w:val="34C02282"/>
    <w:rsid w:val="35585208"/>
    <w:rsid w:val="35766555"/>
    <w:rsid w:val="36887BCB"/>
    <w:rsid w:val="36E27F89"/>
    <w:rsid w:val="36F5701C"/>
    <w:rsid w:val="37356971"/>
    <w:rsid w:val="375C4D71"/>
    <w:rsid w:val="37BB03CC"/>
    <w:rsid w:val="3A1F71A1"/>
    <w:rsid w:val="3B233987"/>
    <w:rsid w:val="3B9835AA"/>
    <w:rsid w:val="3BB065B9"/>
    <w:rsid w:val="3BC72BE1"/>
    <w:rsid w:val="3BD836CD"/>
    <w:rsid w:val="3BEF10D7"/>
    <w:rsid w:val="3C0F39ED"/>
    <w:rsid w:val="3CB670F2"/>
    <w:rsid w:val="3E814CD2"/>
    <w:rsid w:val="3EBC2310"/>
    <w:rsid w:val="3EE34E06"/>
    <w:rsid w:val="40BF40D2"/>
    <w:rsid w:val="41114BB9"/>
    <w:rsid w:val="41244CC4"/>
    <w:rsid w:val="41A21606"/>
    <w:rsid w:val="4221686A"/>
    <w:rsid w:val="435C3421"/>
    <w:rsid w:val="436B3C3C"/>
    <w:rsid w:val="43857808"/>
    <w:rsid w:val="43DB2EDB"/>
    <w:rsid w:val="44CF0221"/>
    <w:rsid w:val="450819C2"/>
    <w:rsid w:val="45A04EB4"/>
    <w:rsid w:val="45BA2893"/>
    <w:rsid w:val="45D32D92"/>
    <w:rsid w:val="45EA3132"/>
    <w:rsid w:val="46E011C9"/>
    <w:rsid w:val="475D3CE9"/>
    <w:rsid w:val="481524E6"/>
    <w:rsid w:val="486150FC"/>
    <w:rsid w:val="4B017A09"/>
    <w:rsid w:val="4B4320F8"/>
    <w:rsid w:val="4B773D97"/>
    <w:rsid w:val="4BC03439"/>
    <w:rsid w:val="4BCD2EA8"/>
    <w:rsid w:val="4BDA0520"/>
    <w:rsid w:val="4BFE219F"/>
    <w:rsid w:val="4D354B11"/>
    <w:rsid w:val="4D9B6B11"/>
    <w:rsid w:val="4DE76F18"/>
    <w:rsid w:val="4E7C7107"/>
    <w:rsid w:val="4E906E25"/>
    <w:rsid w:val="500D4EB3"/>
    <w:rsid w:val="50917A3E"/>
    <w:rsid w:val="50CF1EB0"/>
    <w:rsid w:val="512A232D"/>
    <w:rsid w:val="51504E3F"/>
    <w:rsid w:val="52B15964"/>
    <w:rsid w:val="549D7494"/>
    <w:rsid w:val="55357BBF"/>
    <w:rsid w:val="5596255D"/>
    <w:rsid w:val="561279A2"/>
    <w:rsid w:val="56467571"/>
    <w:rsid w:val="576E15CE"/>
    <w:rsid w:val="577A20B6"/>
    <w:rsid w:val="57E5630B"/>
    <w:rsid w:val="58165DDE"/>
    <w:rsid w:val="59E569DF"/>
    <w:rsid w:val="59F05B1D"/>
    <w:rsid w:val="5A30732D"/>
    <w:rsid w:val="5C672AD1"/>
    <w:rsid w:val="5C78263C"/>
    <w:rsid w:val="5C9F65D4"/>
    <w:rsid w:val="5D4A7AD0"/>
    <w:rsid w:val="5D7E0B7D"/>
    <w:rsid w:val="5DAA225A"/>
    <w:rsid w:val="5E8D5BA0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1DC7777"/>
    <w:rsid w:val="620127D2"/>
    <w:rsid w:val="62515384"/>
    <w:rsid w:val="628267E6"/>
    <w:rsid w:val="62F16CE2"/>
    <w:rsid w:val="630351D5"/>
    <w:rsid w:val="641F7430"/>
    <w:rsid w:val="64412D1C"/>
    <w:rsid w:val="64CC0D15"/>
    <w:rsid w:val="655E07B2"/>
    <w:rsid w:val="66165A52"/>
    <w:rsid w:val="67491F2A"/>
    <w:rsid w:val="67FC31EB"/>
    <w:rsid w:val="68170655"/>
    <w:rsid w:val="688313C9"/>
    <w:rsid w:val="69C860A0"/>
    <w:rsid w:val="6A7F4F07"/>
    <w:rsid w:val="6A9C4731"/>
    <w:rsid w:val="6B4D1ECA"/>
    <w:rsid w:val="6BE05964"/>
    <w:rsid w:val="6C441154"/>
    <w:rsid w:val="6C59368E"/>
    <w:rsid w:val="6CC725CB"/>
    <w:rsid w:val="6CF46FD7"/>
    <w:rsid w:val="6D6D414E"/>
    <w:rsid w:val="6DAA6DCA"/>
    <w:rsid w:val="6DBC124E"/>
    <w:rsid w:val="6DD847D9"/>
    <w:rsid w:val="6FD73C85"/>
    <w:rsid w:val="6FE03E30"/>
    <w:rsid w:val="7006519B"/>
    <w:rsid w:val="704859C3"/>
    <w:rsid w:val="708F0EA9"/>
    <w:rsid w:val="70985C58"/>
    <w:rsid w:val="711D60E7"/>
    <w:rsid w:val="71266285"/>
    <w:rsid w:val="721B76BF"/>
    <w:rsid w:val="72610E00"/>
    <w:rsid w:val="72713F65"/>
    <w:rsid w:val="74122000"/>
    <w:rsid w:val="745809BF"/>
    <w:rsid w:val="74704A5C"/>
    <w:rsid w:val="7471255D"/>
    <w:rsid w:val="74F91AB8"/>
    <w:rsid w:val="75C80BC8"/>
    <w:rsid w:val="762364FE"/>
    <w:rsid w:val="775322F3"/>
    <w:rsid w:val="783A2E65"/>
    <w:rsid w:val="79842348"/>
    <w:rsid w:val="79B4546B"/>
    <w:rsid w:val="7A016712"/>
    <w:rsid w:val="7A5D2188"/>
    <w:rsid w:val="7A724DF3"/>
    <w:rsid w:val="7B1373F6"/>
    <w:rsid w:val="7B3E3FEE"/>
    <w:rsid w:val="7B7B6F0E"/>
    <w:rsid w:val="7B8C4302"/>
    <w:rsid w:val="7B9A7F56"/>
    <w:rsid w:val="7BB81B2D"/>
    <w:rsid w:val="7C674DA9"/>
    <w:rsid w:val="7CCB48CB"/>
    <w:rsid w:val="7D00161C"/>
    <w:rsid w:val="7D596550"/>
    <w:rsid w:val="7DD2167B"/>
    <w:rsid w:val="7DD248A3"/>
    <w:rsid w:val="7DF51E6B"/>
    <w:rsid w:val="7E635932"/>
    <w:rsid w:val="7E8A583A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styleId="10">
    <w:name w:val="FollowedHyperlink"/>
    <w:basedOn w:val="8"/>
    <w:autoRedefine/>
    <w:qFormat/>
    <w:uiPriority w:val="0"/>
    <w:rPr>
      <w:color w:val="005EAC"/>
      <w:u w:val="none"/>
    </w:rPr>
  </w:style>
  <w:style w:type="character" w:styleId="11">
    <w:name w:val="Hyperlink"/>
    <w:basedOn w:val="8"/>
    <w:autoRedefine/>
    <w:qFormat/>
    <w:uiPriority w:val="0"/>
    <w:rPr>
      <w:color w:val="005EAC"/>
      <w:u w:val="none"/>
    </w:rPr>
  </w:style>
  <w:style w:type="character" w:customStyle="1" w:styleId="12">
    <w:name w:val="font21"/>
    <w:basedOn w:val="8"/>
    <w:autoRedefine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13">
    <w:name w:val="font01"/>
    <w:basedOn w:val="8"/>
    <w:autoRedefine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14">
    <w:name w:val="error"/>
    <w:basedOn w:val="8"/>
    <w:autoRedefine/>
    <w:qFormat/>
    <w:uiPriority w:val="0"/>
    <w:rPr>
      <w:color w:val="FF0000"/>
    </w:rPr>
  </w:style>
  <w:style w:type="character" w:customStyle="1" w:styleId="15">
    <w:name w:val="left"/>
    <w:basedOn w:val="8"/>
    <w:autoRedefine/>
    <w:qFormat/>
    <w:uiPriority w:val="0"/>
    <w:rPr>
      <w:b/>
      <w:bCs/>
      <w:color w:val="666666"/>
    </w:rPr>
  </w:style>
  <w:style w:type="character" w:customStyle="1" w:styleId="16">
    <w:name w:val="success"/>
    <w:basedOn w:val="8"/>
    <w:autoRedefine/>
    <w:qFormat/>
    <w:uiPriority w:val="0"/>
    <w:rPr>
      <w:color w:val="999999"/>
    </w:rPr>
  </w:style>
  <w:style w:type="paragraph" w:customStyle="1" w:styleId="17">
    <w:name w:val="_Style 15"/>
    <w:basedOn w:val="1"/>
    <w:next w:val="1"/>
    <w:autoRedefine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8">
    <w:name w:val="_Style 16"/>
    <w:basedOn w:val="1"/>
    <w:next w:val="1"/>
    <w:autoRedefine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473</Words>
  <Characters>502</Characters>
  <Lines>0</Lines>
  <Paragraphs>0</Paragraphs>
  <TotalTime>12</TotalTime>
  <ScaleCrop>false</ScaleCrop>
  <LinksUpToDate>false</LinksUpToDate>
  <CharactersWithSpaces>655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2022-12-21T08:40:00Z</cp:lastPrinted>
  <dcterms:modified xsi:type="dcterms:W3CDTF">2024-01-11T04:56:06Z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B04B008065EC4531880B5F4DCC9B78C8</vt:lpwstr>
  </property>
</Properties>
</file>