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auto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122</w:t>
      </w:r>
      <w:r>
        <w:rPr>
          <w:rFonts w:ascii="Arial" w:hAnsi="Arial" w:eastAsia="仿宋_GB2312" w:cs="Arial"/>
          <w:b/>
          <w:bCs/>
          <w:sz w:val="32"/>
        </w:rPr>
        <w:t>号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br w:type="textWrapping"/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江中多维元素片活动方案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-2023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</w:p>
    <w:p>
      <w:pPr>
        <w:numPr>
          <w:ilvl w:val="0"/>
          <w:numId w:val="0"/>
        </w:numPr>
        <w:spacing w:line="480" w:lineRule="auto"/>
        <w:ind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二、活动对象：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直营门店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三、活动品种</w:t>
      </w:r>
    </w:p>
    <w:tbl>
      <w:tblPr>
        <w:tblStyle w:val="2"/>
        <w:tblW w:w="10358" w:type="dxa"/>
        <w:tblInd w:w="-9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3432"/>
        <w:gridCol w:w="1382"/>
        <w:gridCol w:w="1608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货品ID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通用名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规格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零售价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208936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多维元素片（21）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90</w:t>
            </w:r>
            <w:r>
              <w:rPr>
                <w:rStyle w:val="7"/>
                <w:lang w:val="en-US" w:eastAsia="zh-CN" w:bidi="ar"/>
              </w:rPr>
              <w:t>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买二得三</w:t>
            </w:r>
          </w:p>
        </w:tc>
      </w:tr>
    </w:tbl>
    <w:p>
      <w:pPr>
        <w:numPr>
          <w:ilvl w:val="0"/>
          <w:numId w:val="0"/>
        </w:numPr>
        <w:spacing w:line="480" w:lineRule="auto"/>
        <w:ind w:left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四：门店任务  1500盒/月，详见附表，后续各店每月任务每月1号前发至门店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五：品种政策</w:t>
      </w:r>
    </w:p>
    <w:tbl>
      <w:tblPr>
        <w:tblStyle w:val="2"/>
        <w:tblW w:w="9655" w:type="dxa"/>
        <w:tblInd w:w="-3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037"/>
        <w:gridCol w:w="2015"/>
        <w:gridCol w:w="3261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员工奖励政策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差额处罚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208936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多维元素片（21）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90</w:t>
            </w:r>
            <w:r>
              <w:rPr>
                <w:rStyle w:val="7"/>
                <w:lang w:val="en-US" w:eastAsia="zh-CN" w:bidi="ar"/>
              </w:rPr>
              <w:t>片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完成任务：4元/盒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未完成任务：2.5元/盒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1元/瓶</w:t>
            </w: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六：注意事项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1、请各店将品种陈列调整在货架首层位置，保证不低于3个陈列面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2、请各店打印，交接班学习，请店长将任务分至人头，记录在交接班本上。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江中系列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cs="宋体"/>
          <w:b/>
          <w:bCs/>
          <w:color w:val="000000"/>
          <w:kern w:val="0"/>
          <w:sz w:val="24"/>
          <w:u w:val="single"/>
          <w:lang w:val="en-US" w:eastAsia="zh-CN"/>
        </w:rPr>
        <w:t>活动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 xml:space="preserve">四川太极大药房连锁有限公司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pStyle w:val="5"/>
        <w:numPr>
          <w:ilvl w:val="0"/>
          <w:numId w:val="0"/>
        </w:numPr>
        <w:spacing w:line="360" w:lineRule="auto"/>
        <w:ind w:left="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76086A9A"/>
    <w:rsid w:val="00510414"/>
    <w:rsid w:val="02B71F9F"/>
    <w:rsid w:val="041754DF"/>
    <w:rsid w:val="07E7454C"/>
    <w:rsid w:val="0894036F"/>
    <w:rsid w:val="09E12B8F"/>
    <w:rsid w:val="0B4B5358"/>
    <w:rsid w:val="0BFEB439"/>
    <w:rsid w:val="0E836219"/>
    <w:rsid w:val="114E5A50"/>
    <w:rsid w:val="15147A32"/>
    <w:rsid w:val="1A812FC9"/>
    <w:rsid w:val="1B164D3B"/>
    <w:rsid w:val="1C3473FC"/>
    <w:rsid w:val="1FDD45EA"/>
    <w:rsid w:val="1FFEBD03"/>
    <w:rsid w:val="211413E5"/>
    <w:rsid w:val="231A28BF"/>
    <w:rsid w:val="23611B75"/>
    <w:rsid w:val="23FE2F81"/>
    <w:rsid w:val="26BB5E43"/>
    <w:rsid w:val="29E123DC"/>
    <w:rsid w:val="2B25203D"/>
    <w:rsid w:val="2DFF74EF"/>
    <w:rsid w:val="2E037454"/>
    <w:rsid w:val="2E770813"/>
    <w:rsid w:val="2FEF9B71"/>
    <w:rsid w:val="30FF7F9E"/>
    <w:rsid w:val="315A4AE9"/>
    <w:rsid w:val="349D5525"/>
    <w:rsid w:val="35A1567F"/>
    <w:rsid w:val="37955595"/>
    <w:rsid w:val="37F3E342"/>
    <w:rsid w:val="37FC7947"/>
    <w:rsid w:val="3B451FBE"/>
    <w:rsid w:val="3C3BB7C2"/>
    <w:rsid w:val="3D2FAA10"/>
    <w:rsid w:val="3D7F29D4"/>
    <w:rsid w:val="3DB9FAFE"/>
    <w:rsid w:val="3F484A51"/>
    <w:rsid w:val="3FBF89ED"/>
    <w:rsid w:val="450E266E"/>
    <w:rsid w:val="47BC7823"/>
    <w:rsid w:val="48CE230E"/>
    <w:rsid w:val="4911593C"/>
    <w:rsid w:val="4CF724A9"/>
    <w:rsid w:val="4F5D4B49"/>
    <w:rsid w:val="52F7014F"/>
    <w:rsid w:val="53BFE653"/>
    <w:rsid w:val="55997C61"/>
    <w:rsid w:val="576A262B"/>
    <w:rsid w:val="577F77C0"/>
    <w:rsid w:val="5B180AE0"/>
    <w:rsid w:val="5C174733"/>
    <w:rsid w:val="5EF8C564"/>
    <w:rsid w:val="5F7C777C"/>
    <w:rsid w:val="602E2493"/>
    <w:rsid w:val="639678AF"/>
    <w:rsid w:val="670B3FCF"/>
    <w:rsid w:val="675D8AB7"/>
    <w:rsid w:val="67FF806C"/>
    <w:rsid w:val="68B7416C"/>
    <w:rsid w:val="6B1D0D33"/>
    <w:rsid w:val="6DD58821"/>
    <w:rsid w:val="6E9D3AC6"/>
    <w:rsid w:val="6ECE550E"/>
    <w:rsid w:val="6FACC61B"/>
    <w:rsid w:val="70AC7FD6"/>
    <w:rsid w:val="710C729C"/>
    <w:rsid w:val="75EE7CA9"/>
    <w:rsid w:val="75FD3627"/>
    <w:rsid w:val="76086A9A"/>
    <w:rsid w:val="784C4639"/>
    <w:rsid w:val="79584CCA"/>
    <w:rsid w:val="79DF3E23"/>
    <w:rsid w:val="7A862F50"/>
    <w:rsid w:val="7B6EAC00"/>
    <w:rsid w:val="7CEC2656"/>
    <w:rsid w:val="7D3F28BE"/>
    <w:rsid w:val="7DC2B0AE"/>
    <w:rsid w:val="7EEF95E2"/>
    <w:rsid w:val="7EFF16A2"/>
    <w:rsid w:val="7F7CB475"/>
    <w:rsid w:val="8ABF80C7"/>
    <w:rsid w:val="92FC5770"/>
    <w:rsid w:val="93FF334F"/>
    <w:rsid w:val="9F7B2E7B"/>
    <w:rsid w:val="A5BF5FD9"/>
    <w:rsid w:val="A7F816A8"/>
    <w:rsid w:val="ABFF4DB5"/>
    <w:rsid w:val="AF7F7ACB"/>
    <w:rsid w:val="B6FFB645"/>
    <w:rsid w:val="B7F4912B"/>
    <w:rsid w:val="BBB7CBF2"/>
    <w:rsid w:val="BD67C9C1"/>
    <w:rsid w:val="BEDF5DC3"/>
    <w:rsid w:val="BF7B4651"/>
    <w:rsid w:val="BF7F2CE2"/>
    <w:rsid w:val="BFDB8F30"/>
    <w:rsid w:val="CDD74E22"/>
    <w:rsid w:val="D7BE8992"/>
    <w:rsid w:val="DB7D41BF"/>
    <w:rsid w:val="DBFFAA4D"/>
    <w:rsid w:val="E9C77DAD"/>
    <w:rsid w:val="ECBF5A1F"/>
    <w:rsid w:val="EF6FA706"/>
    <w:rsid w:val="EF7FA8A5"/>
    <w:rsid w:val="EFA139D0"/>
    <w:rsid w:val="FBDF39AE"/>
    <w:rsid w:val="FC776248"/>
    <w:rsid w:val="FD7FB932"/>
    <w:rsid w:val="FFCBF541"/>
    <w:rsid w:val="FFEFF018"/>
    <w:rsid w:val="FFFF6FF4"/>
    <w:rsid w:val="FFFF7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369</Characters>
  <Lines>0</Lines>
  <Paragraphs>0</Paragraphs>
  <TotalTime>1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2018-06-29T06:52:00Z</dcterms:created>
  <dc:creator>小6</dc:creator>
  <cp:lastModifiedBy>test</cp:lastModifiedBy>
  <dcterms:modified xsi:type="dcterms:W3CDTF">2023-07-06T06:21:37Z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A7C1F5012803FBF912F0B462F8A9BD33</vt:lpwstr>
  </property>
</Properties>
</file>