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四川太极大药房连锁有限公司</w:t>
      </w:r>
    </w:p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内部</w:t>
      </w:r>
      <w:r>
        <w:rPr>
          <w:rFonts w:hint="eastAsia"/>
          <w:lang w:val="en-US" w:eastAsia="zh-CN"/>
        </w:rPr>
        <w:t>员工</w:t>
      </w:r>
      <w:r>
        <w:rPr>
          <w:rFonts w:hint="eastAsia"/>
          <w:lang w:eastAsia="zh-CN"/>
        </w:rPr>
        <w:t>推荐</w:t>
      </w:r>
      <w:r>
        <w:rPr>
          <w:rFonts w:hint="eastAsia"/>
          <w:lang w:val="en-US" w:eastAsia="zh-CN"/>
        </w:rPr>
        <w:t>新人</w:t>
      </w:r>
      <w:r>
        <w:rPr>
          <w:rFonts w:hint="eastAsia"/>
          <w:lang w:eastAsia="zh-CN"/>
        </w:rPr>
        <w:t>奖励办法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一、总则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为了拓宽公司人才引进渠道，更好满足公司发展需求，为鼓励全体员工参与优秀人才的推荐，特制定本内部推荐奖励办法。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二、适用范围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本制度适用于四川太极大药房全体员工。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三、人才推荐奖励要求及标准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1、要求：推荐新员工符合公司岗位要求并录用入职，被推荐人入职满1个月且表现良好、无违纪情况出现，</w:t>
      </w:r>
      <w:r>
        <w:rPr>
          <w:rFonts w:hint="eastAsia"/>
          <w:b/>
          <w:bCs/>
          <w:sz w:val="28"/>
          <w:szCs w:val="28"/>
          <w:lang w:val="en-US" w:eastAsia="zh-CN"/>
        </w:rPr>
        <w:t>可次月发放奖励并做公司奖励通报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2、奖励标准</w:t>
      </w:r>
    </w:p>
    <w:tbl>
      <w:tblPr>
        <w:tblStyle w:val="3"/>
        <w:tblW w:w="10095" w:type="dxa"/>
        <w:tblInd w:w="-8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3810"/>
        <w:gridCol w:w="2685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被推荐人员条件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奖励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奖励条件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健康顾问</w:t>
            </w:r>
          </w:p>
        </w:tc>
        <w:tc>
          <w:tcPr>
            <w:tcW w:w="3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药房工作经验满</w:t>
            </w: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奖励2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入职满1个月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追加奖励100元/人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转正满1个月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药房工作经验满</w:t>
            </w: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奖励3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入职满1个月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追加奖励100元/人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转正满1个月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执业药师</w:t>
            </w:r>
          </w:p>
        </w:tc>
        <w:tc>
          <w:tcPr>
            <w:tcW w:w="3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无药房工作经验</w:t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已取得执业药师资格证并注册公司</w:t>
            </w:r>
            <w:bookmarkStart w:id="0" w:name="_GoBack"/>
            <w:bookmarkEnd w:id="0"/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奖励2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入职满1个月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追加奖励100元/人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转正满1个月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药房工作满</w:t>
            </w: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已取得执业药师资格证并注册公司。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奖励2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入职满1个月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追加奖励300元/人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转正满1个月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优秀店长</w:t>
            </w:r>
          </w:p>
        </w:tc>
        <w:tc>
          <w:tcPr>
            <w:tcW w:w="3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药房店长工作经验满1年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奖励2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入职满1个月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追加奖励300元/人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转正满1个月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特殊奖励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12个月累计推荐3名以上药房工作经验满1年的人员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奖励3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转正满1个月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四、推荐流程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1、员工推荐需填写《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内部员工推荐新人申请表</w:t>
      </w:r>
      <w:r>
        <w:rPr>
          <w:rFonts w:hint="eastAsia"/>
          <w:sz w:val="28"/>
          <w:szCs w:val="28"/>
          <w:lang w:val="en-US" w:eastAsia="zh-CN"/>
        </w:rPr>
        <w:t>》内容，被推荐者面试时提交电子版的《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内部员工推荐新人申请表</w:t>
      </w:r>
      <w:r>
        <w:rPr>
          <w:rFonts w:hint="eastAsia"/>
          <w:sz w:val="28"/>
          <w:szCs w:val="28"/>
          <w:lang w:val="en-US" w:eastAsia="zh-CN"/>
        </w:rPr>
        <w:t>》给公司招聘专员。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2、被推荐人经面试录用后，公司招聘专员将与推荐人确认信息，并进行登记，以便按时造表奖励。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3、推荐人要确认被推荐人有无不良工作经历。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4、以上推荐奖励时间达标后的次月造发奖励，如因信息登记有误，员工可直接与招聘专员联系。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五、备注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本奖励办法从2023年3月起执行，至2023年12月31日截止。如与本文件内容相冲突的地方，以此文件为准。解释权归公司。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80" w:leftChars="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《内部员工推荐新人申请表》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80"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80"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80" w:leftChars="0"/>
        <w:jc w:val="righ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四川太极大药房连锁有限公司                                      2023年5月30日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80"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sz w:val="24"/>
          <w:szCs w:val="24"/>
          <w:lang w:val="en-US" w:eastAsia="zh-CN"/>
        </w:rPr>
      </w:pPr>
    </w:p>
    <w:tbl>
      <w:tblPr>
        <w:tblStyle w:val="3"/>
        <w:tblpPr w:leftFromText="180" w:rightFromText="180" w:vertAnchor="text" w:horzAnchor="page" w:tblpX="1136" w:tblpY="143"/>
        <w:tblOverlap w:val="never"/>
        <w:tblW w:w="9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950"/>
        <w:gridCol w:w="1340"/>
        <w:gridCol w:w="1480"/>
        <w:gridCol w:w="1155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内部员工推荐新人申请表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被推荐人资料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推荐门店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推荐职位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药店工作时间</w:t>
            </w:r>
          </w:p>
        </w:tc>
        <w:tc>
          <w:tcPr>
            <w:tcW w:w="7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职业资格证书</w:t>
            </w:r>
          </w:p>
        </w:tc>
        <w:tc>
          <w:tcPr>
            <w:tcW w:w="7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身份证地址</w:t>
            </w:r>
          </w:p>
        </w:tc>
        <w:tc>
          <w:tcPr>
            <w:tcW w:w="7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推荐人资料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门店/部门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4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与被推荐人关系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85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4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240" w:firstLineChars="8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以上被推荐人员信息属实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推荐人签字：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985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MzUwNDljODQwM2FjMDNhZTEyMzc4ZDU3NmViYWQifQ=="/>
  </w:docVars>
  <w:rsids>
    <w:rsidRoot w:val="0C1C6B1C"/>
    <w:rsid w:val="0C1C6B1C"/>
    <w:rsid w:val="186D0BD2"/>
    <w:rsid w:val="242E615F"/>
    <w:rsid w:val="25141539"/>
    <w:rsid w:val="2F5405A5"/>
    <w:rsid w:val="325B3313"/>
    <w:rsid w:val="405D6980"/>
    <w:rsid w:val="41984EBF"/>
    <w:rsid w:val="41E316DF"/>
    <w:rsid w:val="44610FCA"/>
    <w:rsid w:val="4B576083"/>
    <w:rsid w:val="50B62986"/>
    <w:rsid w:val="51365404"/>
    <w:rsid w:val="533D2B45"/>
    <w:rsid w:val="5D53045B"/>
    <w:rsid w:val="68B63CF9"/>
    <w:rsid w:val="6A0844BF"/>
    <w:rsid w:val="6F401D53"/>
    <w:rsid w:val="7DF4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6">
    <w:name w:val="font31"/>
    <w:basedOn w:val="4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821</Words>
  <Characters>855</Characters>
  <Lines>0</Lines>
  <Paragraphs>0</Paragraphs>
  <TotalTime>3</TotalTime>
  <ScaleCrop>false</ScaleCrop>
  <LinksUpToDate>false</LinksUpToDate>
  <CharactersWithSpaces>993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2023-01-30T01:20:00Z</dcterms:created>
  <dc:creator>WPS_1484568893</dc:creator>
  <cp:lastModifiedBy>WPS_1484568893</cp:lastModifiedBy>
  <dcterms:modified xsi:type="dcterms:W3CDTF">2023-05-30T09:12:22Z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C11FCACCED4044B39CD4D4D65463033A_13</vt:lpwstr>
  </property>
</Properties>
</file>