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 xml:space="preserve"> 太极大药房&amp;阿斯利康3月</w:t>
      </w:r>
      <w:r>
        <w:rPr>
          <w:b/>
          <w:bCs/>
          <w:sz w:val="40"/>
          <w:szCs w:val="40"/>
        </w:rPr>
        <w:t>10</w:t>
      </w:r>
      <w:r>
        <w:rPr>
          <w:rFonts w:hint="eastAsia"/>
          <w:b/>
          <w:bCs/>
          <w:sz w:val="40"/>
          <w:szCs w:val="40"/>
        </w:rPr>
        <w:t>日直播方案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时间：3月1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 xml:space="preserve">日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19:00—20:00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直播平台及主讲人：医生为主讲人，需配合一名主持人互动。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三、直播内容：见直播脚本，基本以呼吸流感疾病预防为主。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、直播间邀约任务及奖励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1、邀约奖励（厂家承担）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分享榜1名： 2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分享榜2</w:t>
      </w:r>
      <w:r>
        <w:rPr>
          <w:sz w:val="28"/>
          <w:szCs w:val="28"/>
        </w:rPr>
        <w:t>-3</w:t>
      </w:r>
      <w:r>
        <w:rPr>
          <w:rFonts w:hint="eastAsia"/>
          <w:sz w:val="28"/>
          <w:szCs w:val="28"/>
        </w:rPr>
        <w:t xml:space="preserve">名 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分享榜4</w:t>
      </w:r>
      <w:r>
        <w:rPr>
          <w:sz w:val="28"/>
          <w:szCs w:val="28"/>
        </w:rPr>
        <w:t>-6</w:t>
      </w:r>
      <w:r>
        <w:rPr>
          <w:rFonts w:hint="eastAsia"/>
          <w:sz w:val="28"/>
          <w:szCs w:val="28"/>
        </w:rPr>
        <w:t xml:space="preserve">名 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注：邀请人数大于</w:t>
      </w:r>
      <w:r>
        <w:rPr>
          <w:b/>
          <w:bCs/>
          <w:sz w:val="28"/>
          <w:szCs w:val="28"/>
        </w:rPr>
        <w:t>30</w:t>
      </w:r>
      <w:r>
        <w:rPr>
          <w:rFonts w:hint="eastAsia"/>
          <w:sz w:val="28"/>
          <w:szCs w:val="28"/>
        </w:rPr>
        <w:t>人参与排名。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2、邀约任务</w:t>
      </w:r>
    </w:p>
    <w:p>
      <w:pPr>
        <w:spacing w:line="360" w:lineRule="auto"/>
        <w:jc w:val="left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各门店生成“自己门店”的邀请卡，邀请会员观看</w:t>
      </w:r>
    </w:p>
    <w:p>
      <w:pPr>
        <w:tabs>
          <w:tab w:val="left" w:pos="0"/>
        </w:tabs>
        <w:rPr>
          <w:rFonts w:hint="eastAsia"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操作方式：长按识别下方海报直播二维码，点击直播间右下方“邀”生成门店邀约码将邀约图发给门店会员，</w:t>
      </w:r>
      <w:r>
        <w:rPr>
          <w:rFonts w:hint="eastAsia" w:ascii="Arial" w:hAnsi="Arial" w:cs="Arial"/>
          <w:b/>
          <w:color w:val="FF0000"/>
          <w:sz w:val="28"/>
          <w:szCs w:val="28"/>
        </w:rPr>
        <w:t>每人邀请人数不低于10个（实习生不低于5个）</w:t>
      </w:r>
      <w:r>
        <w:rPr>
          <w:rFonts w:hint="eastAsia" w:ascii="Arial" w:hAnsi="Arial" w:cs="Arial"/>
          <w:b/>
          <w:sz w:val="28"/>
          <w:szCs w:val="28"/>
        </w:rPr>
        <w:t>，考核“门店总邀请”人数</w:t>
      </w:r>
      <w:bookmarkStart w:id="0" w:name="_GoBack"/>
      <w:bookmarkEnd w:id="0"/>
      <w:r>
        <w:rPr>
          <w:rFonts w:hint="eastAsia" w:ascii="Arial" w:hAnsi="Arial" w:cs="Arial"/>
          <w:b/>
          <w:sz w:val="28"/>
          <w:szCs w:val="28"/>
        </w:rPr>
        <w:t>。</w:t>
      </w:r>
      <w:r>
        <w:rPr>
          <w:rFonts w:hint="eastAsia"/>
          <w:sz w:val="28"/>
          <w:szCs w:val="28"/>
        </w:rPr>
        <w:t>邀请大于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人则参与以上排名奖励。</w:t>
      </w:r>
    </w:p>
    <w:p>
      <w:pPr>
        <w:tabs>
          <w:tab w:val="left" w:pos="0"/>
        </w:tabs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168400" cy="2193290"/>
            <wp:effectExtent l="0" t="0" r="12700" b="16510"/>
            <wp:docPr id="1" name="图片 1" descr="lADPKGJl2EX4KFHNB-vNBDg_1080_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KGJl2EX4KFHNB-vNBDg_1080_20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签到要求：签到时间为</w:t>
      </w:r>
      <w:r>
        <w:rPr>
          <w:rFonts w:hint="eastAsia"/>
          <w:sz w:val="28"/>
          <w:szCs w:val="28"/>
          <w:lang w:val="en-US" w:eastAsia="zh-CN"/>
        </w:rPr>
        <w:t>19：00</w:t>
      </w:r>
      <w:r>
        <w:rPr>
          <w:rFonts w:hint="eastAsia"/>
          <w:sz w:val="28"/>
          <w:szCs w:val="28"/>
        </w:rPr>
        <w:t>-19: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，门店当班人员需进直播间打出“签到”即可。</w:t>
      </w:r>
    </w:p>
    <w:p>
      <w:pPr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转发要求：转发时间为</w:t>
      </w:r>
      <w:r>
        <w:rPr>
          <w:rFonts w:hint="eastAsia"/>
          <w:sz w:val="28"/>
          <w:szCs w:val="28"/>
          <w:lang w:val="en-US" w:eastAsia="zh-CN"/>
        </w:rPr>
        <w:t>19:00</w:t>
      </w:r>
      <w:r>
        <w:rPr>
          <w:rFonts w:hint="eastAsia"/>
          <w:sz w:val="28"/>
          <w:szCs w:val="28"/>
        </w:rPr>
        <w:t>-19: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0，门店当班人员需进入微信转发群，转发直播文案及图片。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六、社群朋友圈</w:t>
      </w:r>
      <w:r>
        <w:rPr>
          <w:rFonts w:hint="eastAsia"/>
          <w:sz w:val="28"/>
          <w:szCs w:val="28"/>
          <w:lang w:eastAsia="zh-CN"/>
        </w:rPr>
        <w:t>宣传</w:t>
      </w:r>
      <w:r>
        <w:rPr>
          <w:rFonts w:hint="eastAsia"/>
          <w:sz w:val="28"/>
          <w:szCs w:val="28"/>
        </w:rPr>
        <w:t>：</w:t>
      </w:r>
    </w:p>
    <w:p>
      <w:pPr>
        <w:tabs>
          <w:tab w:val="left" w:pos="0"/>
        </w:tabs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8"/>
          <w:szCs w:val="28"/>
        </w:rPr>
        <w:t>日-3月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8"/>
          <w:szCs w:val="28"/>
        </w:rPr>
        <w:t>日晚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转发幸福转发群直播内容进行</w:t>
      </w:r>
      <w:r>
        <w:rPr>
          <w:rFonts w:hint="eastAsia" w:ascii="微软雅黑" w:hAnsi="微软雅黑" w:eastAsia="微软雅黑" w:cs="微软雅黑"/>
          <w:sz w:val="28"/>
          <w:szCs w:val="28"/>
        </w:rPr>
        <w:t>社群宣传，及朋友圈转发宣传。</w:t>
      </w:r>
    </w:p>
    <w:p>
      <w:pPr>
        <w:tabs>
          <w:tab w:val="left" w:pos="0"/>
        </w:tabs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七、直播间福利</w:t>
      </w:r>
    </w:p>
    <w:p>
      <w:pPr>
        <w:numPr>
          <w:ilvl w:val="0"/>
          <w:numId w:val="3"/>
        </w:numPr>
        <w:tabs>
          <w:tab w:val="left" w:pos="0"/>
        </w:tabs>
        <w:rPr>
          <w:rFonts w:ascii="微软雅黑" w:hAnsi="微软雅黑" w:eastAsia="微软雅黑" w:cs="微软雅黑"/>
          <w:sz w:val="24"/>
        </w:rPr>
      </w:pPr>
      <w:r>
        <w:rPr>
          <w:rFonts w:hint="eastAsia"/>
          <w:sz w:val="28"/>
          <w:szCs w:val="28"/>
        </w:rPr>
        <w:t>抽奖福利（厂家提供）</w:t>
      </w:r>
      <w:r>
        <w:rPr>
          <w:rFonts w:hint="eastAsia"/>
          <w:sz w:val="28"/>
          <w:szCs w:val="28"/>
          <w:lang w:eastAsia="zh-CN"/>
        </w:rPr>
        <w:t>价值</w:t>
      </w:r>
      <w:r>
        <w:rPr>
          <w:rFonts w:hint="eastAsia"/>
          <w:sz w:val="28"/>
          <w:szCs w:val="28"/>
          <w:lang w:val="en-US" w:eastAsia="zh-CN"/>
        </w:rPr>
        <w:t>580元/台</w:t>
      </w:r>
      <w:r>
        <w:rPr>
          <w:rFonts w:hint="eastAsia"/>
          <w:sz w:val="28"/>
          <w:szCs w:val="28"/>
        </w:rPr>
        <w:t>鱼跃雾化泵</w:t>
      </w:r>
      <w:r>
        <w:rPr>
          <w:rFonts w:hint="eastAsia"/>
          <w:sz w:val="28"/>
          <w:szCs w:val="28"/>
          <w:lang w:eastAsia="zh-CN"/>
        </w:rPr>
        <w:t>两</w:t>
      </w:r>
      <w:r>
        <w:rPr>
          <w:rFonts w:hint="eastAsia"/>
          <w:sz w:val="28"/>
          <w:szCs w:val="28"/>
        </w:rPr>
        <w:t>台</w:t>
      </w:r>
      <w:r>
        <w:rPr>
          <w:rFonts w:hint="eastAsia"/>
          <w:sz w:val="28"/>
          <w:szCs w:val="28"/>
          <w:lang w:eastAsia="zh-CN"/>
        </w:rPr>
        <w:t>（员工同享）</w:t>
      </w:r>
    </w:p>
    <w:p>
      <w:pPr>
        <w:tabs>
          <w:tab w:val="left" w:pos="0"/>
        </w:tabs>
        <w:rPr>
          <w:rFonts w:ascii="微软雅黑" w:hAnsi="微软雅黑" w:eastAsia="微软雅黑" w:cs="微软雅黑"/>
          <w:sz w:val="24"/>
        </w:rPr>
      </w:pPr>
    </w:p>
    <w:p>
      <w:pPr>
        <w:tabs>
          <w:tab w:val="left" w:pos="0"/>
        </w:tabs>
        <w:jc w:val="righ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2023年</w:t>
      </w:r>
      <w:r>
        <w:rPr>
          <w:rFonts w:ascii="微软雅黑" w:hAnsi="微软雅黑" w:eastAsia="微软雅黑" w:cs="微软雅黑"/>
          <w:sz w:val="24"/>
        </w:rPr>
        <w:t>3</w:t>
      </w:r>
      <w:r>
        <w:rPr>
          <w:rFonts w:hint="eastAsia" w:ascii="微软雅黑" w:hAnsi="微软雅黑" w:eastAsia="微软雅黑" w:cs="微软雅黑"/>
          <w:sz w:val="24"/>
        </w:rPr>
        <w:t>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53D3B"/>
    <w:multiLevelType w:val="singleLevel"/>
    <w:tmpl w:val="9F053D3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D94E29"/>
    <w:multiLevelType w:val="singleLevel"/>
    <w:tmpl w:val="3ED94E29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3FB7B8E5"/>
    <w:multiLevelType w:val="singleLevel"/>
    <w:tmpl w:val="3FB7B8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NjE3MTRmYmM4YmYxMjAwNzUzZTI3MDg3Mzg2NGMifQ=="/>
  </w:docVars>
  <w:rsids>
    <w:rsidRoot w:val="5FD6447F"/>
    <w:rsid w:val="07FC0BA5"/>
    <w:rsid w:val="0DDC300B"/>
    <w:rsid w:val="28D0506B"/>
    <w:rsid w:val="5FD6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461</Characters>
  <Lines>0</Lines>
  <Paragraphs>0</Paragraphs>
  <TotalTime>34</TotalTime>
  <ScaleCrop>false</ScaleCrop>
  <LinksUpToDate>false</LinksUpToDate>
  <CharactersWithSpaces>469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2023-03-09T01:19:00Z</dcterms:created>
  <dc:creator>Administrator</dc:creator>
  <cp:lastModifiedBy>Administrator</cp:lastModifiedBy>
  <dcterms:modified xsi:type="dcterms:W3CDTF">2023-03-09T01:55:26Z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EBACC1E0A2EB44B998E071EE72B4BB29</vt:lpwstr>
  </property>
</Properties>
</file>