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关于开展公司重点品种专业知识培训的通知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各片区、门店：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为持续提升公司两年以内入职员工的专业知识，为顾客提供优质、专业的服务，促进重点品种动销，提升门店盈利能力，综合管理部人事培训科定于2023年3月29日（周三）9:00-17:30组织开展公司重点品种专业知识培训会，现将培训相关具体事宜通知如下：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参训人员</w:t>
      </w:r>
    </w:p>
    <w:p>
      <w:pPr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新津邓双店-江润萍、长寿路店-朱晓东、枣子巷店-邹婷、银河北街-吴庆霖、羊子山店-蒋佩芸、羊子山店-蒋佩芸、沙湾东一路店-王永秀、沙河源店-郑欣慧、清江东路店-范海英、十二桥店-曾宣悦等89人。具体详情见附表。</w:t>
      </w:r>
      <w:bookmarkStart w:id="0" w:name="_GoBack"/>
      <w:bookmarkEnd w:id="0"/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培训厂家及重点品种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3831"/>
        <w:gridCol w:w="2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培训时间</w:t>
            </w:r>
          </w:p>
        </w:tc>
        <w:tc>
          <w:tcPr>
            <w:tcW w:w="383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厂家名称</w:t>
            </w:r>
          </w:p>
        </w:tc>
        <w:tc>
          <w:tcPr>
            <w:tcW w:w="261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重点品种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9:00-9:30</w:t>
            </w:r>
          </w:p>
        </w:tc>
        <w:tc>
          <w:tcPr>
            <w:tcW w:w="383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太极营管中心销售二部四川省区</w:t>
            </w:r>
          </w:p>
        </w:tc>
        <w:tc>
          <w:tcPr>
            <w:tcW w:w="261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藿香、天胶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9:30-10:00</w:t>
            </w:r>
          </w:p>
        </w:tc>
        <w:tc>
          <w:tcPr>
            <w:tcW w:w="383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太极集团重庆桐君阁药厂有限公司</w:t>
            </w:r>
          </w:p>
        </w:tc>
        <w:tc>
          <w:tcPr>
            <w:tcW w:w="261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强力天麻杜仲丸、还少丹、安宫牛黄丸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10:00-10:30</w:t>
            </w:r>
          </w:p>
        </w:tc>
        <w:tc>
          <w:tcPr>
            <w:tcW w:w="383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太极集团四川绵阳制药有限公司</w:t>
            </w:r>
          </w:p>
        </w:tc>
        <w:tc>
          <w:tcPr>
            <w:tcW w:w="261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五子衍宗丸、参芪颗粒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10:30-11:00</w:t>
            </w:r>
          </w:p>
        </w:tc>
        <w:tc>
          <w:tcPr>
            <w:tcW w:w="383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京润珍珠</w:t>
            </w:r>
          </w:p>
        </w:tc>
        <w:tc>
          <w:tcPr>
            <w:tcW w:w="261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面膜、防晒喷雾、祛斑霜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13:30-14:00</w:t>
            </w:r>
          </w:p>
        </w:tc>
        <w:tc>
          <w:tcPr>
            <w:tcW w:w="383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君康医药</w:t>
            </w:r>
          </w:p>
        </w:tc>
        <w:tc>
          <w:tcPr>
            <w:tcW w:w="261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酒制蜂胶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14:00-14:30</w:t>
            </w:r>
          </w:p>
        </w:tc>
        <w:tc>
          <w:tcPr>
            <w:tcW w:w="383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中美天津史克制药有限公司</w:t>
            </w:r>
          </w:p>
        </w:tc>
        <w:tc>
          <w:tcPr>
            <w:tcW w:w="261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辅舒良、肠虫清、百多邦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14:30-15:00</w:t>
            </w:r>
          </w:p>
        </w:tc>
        <w:tc>
          <w:tcPr>
            <w:tcW w:w="383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浙江英诺珐医药有限公司</w:t>
            </w:r>
          </w:p>
        </w:tc>
        <w:tc>
          <w:tcPr>
            <w:tcW w:w="261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肠炎宁片、复方鱼腥草合剂、奥美拉唑肠溶胶囊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15:00-15:30</w:t>
            </w:r>
          </w:p>
        </w:tc>
        <w:tc>
          <w:tcPr>
            <w:tcW w:w="383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四川省广盛原品牌管理有限公司</w:t>
            </w:r>
          </w:p>
        </w:tc>
        <w:tc>
          <w:tcPr>
            <w:tcW w:w="261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小儿参术健脾丸</w:t>
            </w: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三、培训地点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成都西部医药经营有限公司多功能厅（蓉北商贸大道228号，地铁5号线福宁路站E出口）。</w:t>
      </w:r>
    </w:p>
    <w:p>
      <w:pPr>
        <w:numPr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四、参训考核</w:t>
      </w:r>
    </w:p>
    <w:p>
      <w:pPr>
        <w:numPr>
          <w:ilvl w:val="0"/>
          <w:numId w:val="0"/>
        </w:numPr>
        <w:ind w:leftChars="0"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本次培训采用钉钉签到，并以此作为参训考核，如无故缺席培训，则按照公司劳动纪律进行处理。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培训要求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请所有参训人员统一着蓝色长袖工作服，女员工戴帽子、头花、化淡妆。请自备学习用笔记本、签字笔。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综合管理部人事培训科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2023年3月21日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 w:firstLine="560"/>
        <w:jc w:val="both"/>
        <w:rPr>
          <w:rFonts w:hint="default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C7EA74"/>
    <w:multiLevelType w:val="singleLevel"/>
    <w:tmpl w:val="29C7EA7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Q1YmNjOTIxMTEwNjUxM2UxZWYyYjNjYTM2ZDEifQ=="/>
  </w:docVars>
  <w:rsids>
    <w:rsidRoot w:val="00000000"/>
    <w:rsid w:val="03922815"/>
    <w:rsid w:val="053840F0"/>
    <w:rsid w:val="08DD7DD0"/>
    <w:rsid w:val="09D17F2B"/>
    <w:rsid w:val="0D223013"/>
    <w:rsid w:val="2DBA5E90"/>
    <w:rsid w:val="2E18645E"/>
    <w:rsid w:val="32FE46B8"/>
    <w:rsid w:val="3B037579"/>
    <w:rsid w:val="468E639A"/>
    <w:rsid w:val="47996319"/>
    <w:rsid w:val="4A3C6633"/>
    <w:rsid w:val="4A8E1084"/>
    <w:rsid w:val="4B9D66CD"/>
    <w:rsid w:val="4BA7191C"/>
    <w:rsid w:val="4F8C48CB"/>
    <w:rsid w:val="56BF2EDE"/>
    <w:rsid w:val="58360B36"/>
    <w:rsid w:val="788627CD"/>
    <w:rsid w:val="7BB56397"/>
    <w:rsid w:val="7D1A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553</Words>
  <Characters>649</Characters>
  <Lines>0</Lines>
  <Paragraphs>0</Paragraphs>
  <TotalTime>73</TotalTime>
  <ScaleCrop>false</ScaleCrop>
  <LinksUpToDate>false</LinksUpToDate>
  <CharactersWithSpaces>747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2022-02-18T06:08:00Z</dcterms:created>
  <dc:creator>Administrator</dc:creator>
  <cp:lastModifiedBy>张蓉</cp:lastModifiedBy>
  <dcterms:modified xsi:type="dcterms:W3CDTF">2023-03-21T09:33:19Z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5B648BA6AFA74ABF96E54C6AB9097495</vt:lpwstr>
  </property>
</Properties>
</file>