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营运部发【2023】04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 xml:space="preserve">签发人：             </w:t>
      </w:r>
    </w:p>
    <w:p>
      <w:pPr>
        <w:ind w:firstLine="1506" w:firstLineChars="500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门店退货、收货及差错处理管理制度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因近期公司仓库与西部医药仓库整合，为保证门店退货、收货及差错的正常处理及门店工作的正常执行，特对门店退货、收货及差错处理做如下管理制度：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一、门店退货管理制度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1、门店自行要求退货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可申请范围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1）来货外包装损坏（破损、污染）申请退货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2）顾客纠纷（质量）问题申请退货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3）来货6个月内效期品种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以上退货申请，门店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FF0000"/>
          <w:sz w:val="24"/>
          <w:szCs w:val="24"/>
          <w:lang w:val="en-US" w:eastAsia="zh-CN"/>
        </w:rPr>
        <w:t>收货之日起24小时内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将问题上报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采购部，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经办人核实同意后，</w:t>
      </w:r>
      <w:r>
        <w:rPr>
          <w:rFonts w:hint="eastAsia"/>
          <w:color w:val="000000"/>
          <w:sz w:val="24"/>
          <w:szCs w:val="24"/>
        </w:rPr>
        <w:t>通知门店退货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门店在按要求进行退货申请。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2、采购通知</w:t>
      </w:r>
      <w:r>
        <w:rPr>
          <w:rFonts w:hint="eastAsia"/>
          <w:color w:val="auto"/>
          <w:sz w:val="24"/>
          <w:szCs w:val="24"/>
        </w:rPr>
        <w:t>退货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采购部下发退货通知或邮件，</w:t>
      </w:r>
      <w:r>
        <w:rPr>
          <w:rFonts w:hint="eastAsia"/>
          <w:color w:val="000000"/>
          <w:sz w:val="24"/>
          <w:szCs w:val="24"/>
        </w:rPr>
        <w:t>门店在收到</w:t>
      </w:r>
      <w:r>
        <w:rPr>
          <w:rFonts w:hint="eastAsia"/>
          <w:color w:val="000000"/>
          <w:sz w:val="24"/>
          <w:szCs w:val="24"/>
          <w:lang w:val="en-US" w:eastAsia="zh-CN"/>
        </w:rPr>
        <w:t>退货邮件后，仔细查看</w:t>
      </w:r>
      <w:r>
        <w:rPr>
          <w:rFonts w:hint="eastAsia"/>
          <w:color w:val="000000"/>
          <w:sz w:val="24"/>
          <w:szCs w:val="24"/>
        </w:rPr>
        <w:t>邮件，根据邮件要求，整理本店需要退货品种，然</w:t>
      </w:r>
      <w:r>
        <w:rPr>
          <w:rFonts w:hint="eastAsia"/>
          <w:color w:val="auto"/>
          <w:sz w:val="24"/>
          <w:szCs w:val="24"/>
        </w:rPr>
        <w:t>后按退货流程</w:t>
      </w:r>
      <w:r>
        <w:rPr>
          <w:rFonts w:hint="eastAsia"/>
          <w:color w:val="auto"/>
          <w:sz w:val="24"/>
          <w:szCs w:val="24"/>
          <w:lang w:val="en-US" w:eastAsia="zh-CN"/>
        </w:rPr>
        <w:t>进行</w:t>
      </w:r>
      <w:r>
        <w:rPr>
          <w:rFonts w:hint="eastAsia"/>
          <w:color w:val="auto"/>
          <w:sz w:val="24"/>
          <w:szCs w:val="24"/>
        </w:rPr>
        <w:t>退货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并在规定时间内退回，逾期仓库不予处理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除开以上原因退货，门店一律不允许私自发起退货工作。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退货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流程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门店仔细查看退货邮件，根据邮件中的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退货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品种、货品ID、规格、厂家、批号、有效期、数量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（以门店实际符合退货要求数量为准）进行逐一核对，必须一致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。以上内容任意不一致，不允许退货（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不在退货范围内的退货，仓库一律拒收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在系统配送退货管理中做配送退货申请，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打印纸版退货单据（一式两份）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门店审核人及发货人双人签字，保证退货品种准确性。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门店纸版退货单无法打印出来，请门店手工填写退货清单（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一式两份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）格式见下：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3675" cy="1426210"/>
            <wp:effectExtent l="0" t="0" r="3175" b="2540"/>
            <wp:docPr id="3" name="图片 3" descr="1678435056190_7D0219C2-9C66-4797-8F12-6D996B010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8435056190_7D0219C2-9C66-4797-8F12-6D996B0106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jc w:val="both"/>
        <w:textAlignment w:val="auto"/>
        <w:rPr>
          <w:rFonts w:hint="default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退货品种必须使用纸箱进行装箱，箱内附纸版退货清单，外箱备注清楚xxx店退货，共几件，第几件。不得随意使用其他外包装进行货品装袋或不内附纸版退货清单。未按要求包装，西部一律拒收、拒处理。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外包装破损品种、漏液品种无采购部同意，不得私自退回仓库。如通知可以退货，需单独装箱另放，不得与其他正常货品混放，造成污染无法退货，由门店自行负责。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5）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如出现门店退货错误，仓库审批作废，门店需三天内自行到仓库将退货错误的品种领回门店，逾期仓库将进行销毁处理，产生的账务差异由门店自行承担报损赔付。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退货问题联系 </w:t>
      </w:r>
      <w:r>
        <w:rPr>
          <w:rFonts w:hint="eastAsia" w:ascii="Calibri" w:hAnsi="Calibri" w:eastAsia="宋体" w:cs="Times New Roman"/>
          <w:color w:val="FF0000"/>
          <w:sz w:val="24"/>
          <w:szCs w:val="24"/>
        </w:rPr>
        <w:t>阳邓028-6</w:t>
      </w:r>
      <w:r>
        <w:rPr>
          <w:rFonts w:hint="eastAsia" w:ascii="Calibri" w:hAnsi="Calibri" w:eastAsia="宋体" w:cs="Times New Roman"/>
          <w:color w:val="FF0000"/>
          <w:sz w:val="24"/>
          <w:szCs w:val="24"/>
          <w:lang w:val="en-US" w:eastAsia="zh-CN"/>
        </w:rPr>
        <w:t>6153944</w:t>
      </w:r>
      <w:r>
        <w:rPr>
          <w:rFonts w:hint="eastAsia" w:ascii="Calibri" w:hAnsi="Calibri" w:eastAsia="宋体" w:cs="Times New Roman"/>
          <w:color w:val="FF0000"/>
          <w:sz w:val="24"/>
          <w:szCs w:val="24"/>
        </w:rPr>
        <w:t>主要负责门店</w:t>
      </w:r>
      <w:r>
        <w:rPr>
          <w:rFonts w:hint="eastAsia" w:ascii="Calibri" w:hAnsi="Calibri" w:eastAsia="宋体" w:cs="Times New Roman"/>
          <w:color w:val="FF0000"/>
          <w:sz w:val="24"/>
          <w:szCs w:val="24"/>
          <w:lang w:val="en-US" w:eastAsia="zh-CN"/>
        </w:rPr>
        <w:t>采购</w:t>
      </w:r>
      <w:r>
        <w:rPr>
          <w:rFonts w:hint="eastAsia" w:ascii="Calibri" w:hAnsi="Calibri" w:eastAsia="宋体" w:cs="Times New Roman"/>
          <w:color w:val="FF0000"/>
          <w:sz w:val="24"/>
          <w:szCs w:val="24"/>
        </w:rPr>
        <w:t>退货</w:t>
      </w:r>
      <w:r>
        <w:rPr>
          <w:rFonts w:hint="eastAsia" w:ascii="Calibri" w:hAnsi="Calibri" w:eastAsia="宋体" w:cs="Times New Roman"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差错处理</w:t>
      </w:r>
      <w:r>
        <w:rPr>
          <w:rFonts w:hint="eastAsia"/>
          <w:b/>
          <w:bCs/>
          <w:sz w:val="24"/>
          <w:szCs w:val="24"/>
          <w:lang w:val="en-US" w:eastAsia="zh-CN"/>
        </w:rPr>
        <w:t>管理制度：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1、来货差错均由西部医药差错人员处理，</w:t>
      </w:r>
      <w:r>
        <w:rPr>
          <w:rFonts w:hint="eastAsia"/>
          <w:color w:val="auto"/>
          <w:sz w:val="24"/>
          <w:szCs w:val="24"/>
          <w:lang w:val="en-US" w:eastAsia="zh-CN"/>
        </w:rPr>
        <w:t>在收货当日邮件反馈至西部差错，</w:t>
      </w:r>
      <w:r>
        <w:rPr>
          <w:rFonts w:hint="eastAsia"/>
          <w:sz w:val="24"/>
          <w:szCs w:val="24"/>
          <w:lang w:val="en-US" w:eastAsia="zh-CN"/>
        </w:rPr>
        <w:t>并跟进处理结果，</w:t>
      </w:r>
      <w:r>
        <w:rPr>
          <w:rFonts w:hint="eastAsia"/>
          <w:color w:val="FF0000"/>
          <w:sz w:val="24"/>
          <w:szCs w:val="24"/>
        </w:rPr>
        <w:t>联系方式：</w:t>
      </w:r>
      <w:r>
        <w:rPr>
          <w:rFonts w:hint="eastAsia"/>
          <w:color w:val="FF0000"/>
          <w:sz w:val="24"/>
          <w:szCs w:val="24"/>
          <w:lang w:eastAsia="zh-CN"/>
        </w:rPr>
        <w:t>邓燕妮</w:t>
      </w:r>
      <w:r>
        <w:rPr>
          <w:rFonts w:hint="eastAsia"/>
          <w:color w:val="FF0000"/>
          <w:sz w:val="24"/>
          <w:szCs w:val="24"/>
        </w:rPr>
        <w:t xml:space="preserve"> 028-66636423。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2、凡收货后，票货不符，帐货不符均以差错形式报送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3、所有差错均严格按照差错报送表填写，格式见下表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54813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表格填写说明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门店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来货</w:t>
      </w:r>
      <w:r>
        <w:rPr>
          <w:rFonts w:hint="eastAsia"/>
          <w:color w:val="000000"/>
          <w:sz w:val="24"/>
          <w:szCs w:val="24"/>
        </w:rPr>
        <w:t>票分为2种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  <w:r>
        <w:rPr>
          <w:rFonts w:hint="eastAsia"/>
          <w:color w:val="000000"/>
          <w:sz w:val="24"/>
          <w:szCs w:val="24"/>
        </w:rPr>
        <w:t>西部医药，太极大药房三方物流</w:t>
      </w:r>
      <w:r>
        <w:rPr>
          <w:rFonts w:hint="eastAsia"/>
          <w:color w:val="000000"/>
          <w:sz w:val="24"/>
          <w:szCs w:val="24"/>
          <w:lang w:eastAsia="zh-CN"/>
        </w:rPr>
        <w:t>。西部医药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差错必须注明</w:t>
      </w:r>
      <w:r>
        <w:rPr>
          <w:rFonts w:hint="eastAsia"/>
          <w:color w:val="FF0000"/>
          <w:sz w:val="24"/>
          <w:szCs w:val="24"/>
        </w:rPr>
        <w:t>销售单号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，三方物流须注明</w:t>
      </w:r>
      <w:r>
        <w:rPr>
          <w:rFonts w:hint="eastAsia"/>
          <w:color w:val="FF0000"/>
          <w:sz w:val="24"/>
          <w:szCs w:val="24"/>
        </w:rPr>
        <w:t>提货单号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。以上内容必须填齐并保证准确，便于差错人员做后续环节的处理，否则可以不予处理，损失由门店自行承担。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2）</w:t>
      </w:r>
      <w:r>
        <w:rPr>
          <w:rFonts w:hint="eastAsia"/>
          <w:color w:val="000000"/>
          <w:sz w:val="24"/>
          <w:szCs w:val="24"/>
        </w:rPr>
        <w:t>差错报送时间：门店在收货次日内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24小时内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以上述格式发邮件到公司内网差错处理专用邮箱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xbcc(http://www.tjdyf.com/ucenter/main.aspx</w:t>
      </w:r>
      <w:r>
        <w:rPr>
          <w:rFonts w:hint="eastAsia"/>
          <w:color w:val="FF0000"/>
          <w:sz w:val="24"/>
          <w:szCs w:val="24"/>
        </w:rPr>
        <w:t>西部差错</w:t>
      </w:r>
      <w:r>
        <w:rPr>
          <w:rFonts w:hint="eastAsia"/>
          <w:color w:val="000000"/>
          <w:sz w:val="24"/>
          <w:szCs w:val="24"/>
        </w:rPr>
        <w:t>)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</w:rPr>
        <w:t>收货次日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24小时内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未报差</w:t>
      </w:r>
      <w:r>
        <w:rPr>
          <w:rFonts w:hint="eastAsia"/>
          <w:color w:val="000000"/>
          <w:sz w:val="24"/>
          <w:szCs w:val="24"/>
          <w:lang w:eastAsia="zh-CN"/>
        </w:rPr>
        <w:t>错</w:t>
      </w:r>
      <w:r>
        <w:rPr>
          <w:rFonts w:hint="eastAsia"/>
          <w:color w:val="000000"/>
          <w:sz w:val="24"/>
          <w:szCs w:val="24"/>
        </w:rPr>
        <w:t>，视同无差错，以后不再</w:t>
      </w:r>
      <w:r>
        <w:rPr>
          <w:rFonts w:hint="eastAsia"/>
          <w:color w:val="000000"/>
          <w:sz w:val="24"/>
          <w:szCs w:val="24"/>
          <w:lang w:val="en-US" w:eastAsia="zh-CN"/>
        </w:rPr>
        <w:t>受</w:t>
      </w:r>
      <w:r>
        <w:rPr>
          <w:rFonts w:hint="eastAsia"/>
          <w:color w:val="000000"/>
          <w:sz w:val="24"/>
          <w:szCs w:val="24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5、</w:t>
      </w:r>
      <w:r>
        <w:rPr>
          <w:rFonts w:hint="eastAsia"/>
          <w:color w:val="000000"/>
          <w:sz w:val="24"/>
          <w:szCs w:val="24"/>
          <w:lang w:val="en-US" w:eastAsia="zh-CN"/>
        </w:rPr>
        <w:t>西部</w:t>
      </w:r>
      <w:r>
        <w:rPr>
          <w:rFonts w:hint="eastAsia"/>
          <w:color w:val="000000"/>
          <w:sz w:val="24"/>
          <w:szCs w:val="24"/>
        </w:rPr>
        <w:t>差错</w:t>
      </w:r>
      <w:r>
        <w:rPr>
          <w:rFonts w:hint="eastAsia"/>
          <w:color w:val="000000"/>
          <w:sz w:val="24"/>
          <w:szCs w:val="24"/>
          <w:lang w:val="en-US" w:eastAsia="zh-CN"/>
        </w:rPr>
        <w:t>处理</w:t>
      </w:r>
      <w:r>
        <w:rPr>
          <w:rFonts w:hint="eastAsia"/>
          <w:color w:val="000000"/>
          <w:sz w:val="24"/>
          <w:szCs w:val="24"/>
        </w:rPr>
        <w:t>人员每天查看前一日门店所报差错邮件，</w:t>
      </w:r>
      <w:r>
        <w:rPr>
          <w:rFonts w:hint="eastAsia"/>
          <w:color w:val="000000"/>
          <w:sz w:val="24"/>
          <w:szCs w:val="24"/>
          <w:lang w:val="en-US" w:eastAsia="zh-CN"/>
        </w:rPr>
        <w:t>5个工作日内</w:t>
      </w:r>
      <w:r>
        <w:rPr>
          <w:rFonts w:hint="eastAsia"/>
          <w:color w:val="000000"/>
          <w:sz w:val="24"/>
          <w:szCs w:val="24"/>
        </w:rPr>
        <w:t>回复门店对差错的处理意见，门店按签署意见作相应的帐务处理。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6、</w:t>
      </w:r>
      <w:r>
        <w:rPr>
          <w:rFonts w:hint="eastAsia"/>
          <w:color w:val="auto"/>
          <w:sz w:val="24"/>
          <w:szCs w:val="24"/>
        </w:rPr>
        <w:t>来货破损处理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000000"/>
          <w:sz w:val="24"/>
          <w:szCs w:val="24"/>
        </w:rPr>
        <w:t>请大家在收到货时仔细检查有无破损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有液体货品的来货仓库张贴了红色标签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，有破损应立即与</w:t>
      </w:r>
      <w:r>
        <w:rPr>
          <w:rFonts w:hint="eastAsia"/>
          <w:color w:val="000000"/>
          <w:sz w:val="24"/>
          <w:szCs w:val="24"/>
          <w:lang w:eastAsia="zh-CN"/>
        </w:rPr>
        <w:t>送货师傅</w:t>
      </w:r>
      <w:r>
        <w:rPr>
          <w:rFonts w:hint="eastAsia"/>
          <w:color w:val="000000"/>
          <w:sz w:val="24"/>
          <w:szCs w:val="24"/>
        </w:rPr>
        <w:t>确认破损数量，</w:t>
      </w:r>
      <w:r>
        <w:rPr>
          <w:rFonts w:hint="eastAsia"/>
          <w:color w:val="000000"/>
          <w:sz w:val="24"/>
          <w:szCs w:val="24"/>
          <w:lang w:val="en-US" w:eastAsia="zh-CN"/>
        </w:rPr>
        <w:t>由物流送货人员处理赔付。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、冲票处理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1）</w:t>
      </w:r>
      <w:r>
        <w:rPr>
          <w:rFonts w:hint="eastAsia"/>
          <w:color w:val="000000"/>
          <w:sz w:val="24"/>
          <w:szCs w:val="24"/>
          <w:lang w:eastAsia="zh-CN"/>
        </w:rPr>
        <w:t>库房内勤</w:t>
      </w:r>
      <w:r>
        <w:rPr>
          <w:rFonts w:hint="eastAsia"/>
          <w:color w:val="000000"/>
          <w:sz w:val="24"/>
          <w:szCs w:val="24"/>
        </w:rPr>
        <w:t>每周</w:t>
      </w:r>
      <w:r>
        <w:rPr>
          <w:rFonts w:hint="eastAsia"/>
          <w:color w:val="000000"/>
          <w:sz w:val="24"/>
          <w:szCs w:val="24"/>
          <w:lang w:eastAsia="zh-CN"/>
        </w:rPr>
        <w:t>处理一次</w:t>
      </w:r>
      <w:r>
        <w:rPr>
          <w:rFonts w:hint="eastAsia"/>
          <w:color w:val="000000"/>
          <w:sz w:val="24"/>
          <w:szCs w:val="24"/>
          <w:lang w:val="en-US" w:eastAsia="zh-CN"/>
        </w:rPr>
        <w:t>已</w:t>
      </w:r>
      <w:r>
        <w:rPr>
          <w:rFonts w:hint="eastAsia"/>
          <w:color w:val="000000"/>
          <w:sz w:val="24"/>
          <w:szCs w:val="24"/>
        </w:rPr>
        <w:t>核实登记的</w:t>
      </w:r>
      <w:r>
        <w:rPr>
          <w:rFonts w:hint="eastAsia"/>
          <w:color w:val="000000"/>
          <w:sz w:val="24"/>
          <w:szCs w:val="24"/>
          <w:lang w:eastAsia="zh-CN"/>
        </w:rPr>
        <w:t>差错账务处理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核实了的未发货差错，</w:t>
      </w:r>
      <w:r>
        <w:rPr>
          <w:rFonts w:hint="eastAsia"/>
          <w:color w:val="000000"/>
          <w:sz w:val="24"/>
          <w:szCs w:val="24"/>
          <w:lang w:val="en-US" w:eastAsia="zh-CN"/>
        </w:rPr>
        <w:t>通知</w:t>
      </w:r>
      <w:r>
        <w:rPr>
          <w:rFonts w:hint="eastAsia"/>
          <w:color w:val="000000"/>
          <w:sz w:val="24"/>
          <w:szCs w:val="24"/>
          <w:lang w:eastAsia="zh-CN"/>
        </w:rPr>
        <w:t>门店</w:t>
      </w:r>
      <w:r>
        <w:rPr>
          <w:rFonts w:hint="eastAsia"/>
          <w:color w:val="000000"/>
          <w:sz w:val="24"/>
          <w:szCs w:val="24"/>
        </w:rPr>
        <w:t>在系统里做配送退货申请，并备注原因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西部医药来货</w:t>
      </w:r>
      <w:r>
        <w:rPr>
          <w:rFonts w:hint="eastAsia" w:ascii="宋体" w:hAnsi="宋体"/>
          <w:sz w:val="24"/>
          <w:szCs w:val="24"/>
          <w:lang w:eastAsia="zh-CN"/>
        </w:rPr>
        <w:t>差错</w:t>
      </w:r>
      <w:r>
        <w:rPr>
          <w:rFonts w:hint="eastAsia" w:ascii="宋体" w:hAnsi="宋体"/>
          <w:sz w:val="24"/>
          <w:szCs w:val="24"/>
        </w:rPr>
        <w:t>，票上注明冲</w:t>
      </w:r>
      <w:r>
        <w:rPr>
          <w:rFonts w:hint="eastAsia" w:ascii="宋体" w:hAnsi="宋体"/>
          <w:sz w:val="24"/>
          <w:szCs w:val="24"/>
          <w:lang w:eastAsia="zh-CN"/>
        </w:rPr>
        <w:t>帐</w:t>
      </w:r>
      <w:r>
        <w:rPr>
          <w:rFonts w:hint="eastAsia" w:ascii="宋体" w:hAnsi="宋体"/>
          <w:sz w:val="24"/>
          <w:szCs w:val="24"/>
        </w:rPr>
        <w:t>，请收货后联系</w:t>
      </w:r>
      <w:r>
        <w:rPr>
          <w:rFonts w:hint="eastAsia" w:ascii="Calibri" w:hAnsi="Calibri" w:eastAsia="宋体" w:cs="Times New Roman"/>
          <w:color w:val="FF0000"/>
          <w:sz w:val="24"/>
          <w:szCs w:val="24"/>
        </w:rPr>
        <w:t>阳邓028-6</w:t>
      </w:r>
      <w:r>
        <w:rPr>
          <w:rFonts w:hint="eastAsia" w:ascii="Calibri" w:hAnsi="Calibri" w:eastAsia="宋体" w:cs="Times New Roman"/>
          <w:color w:val="FF0000"/>
          <w:sz w:val="24"/>
          <w:szCs w:val="24"/>
          <w:lang w:val="en-US" w:eastAsia="zh-CN"/>
        </w:rPr>
        <w:t>6153944</w:t>
      </w:r>
      <w:r>
        <w:rPr>
          <w:rFonts w:hint="eastAsia" w:ascii="宋体" w:hAnsi="宋体"/>
          <w:sz w:val="24"/>
          <w:szCs w:val="24"/>
        </w:rPr>
        <w:t>确认后在系统做配送退货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备注清楚“来货差错冲票”。</w:t>
      </w:r>
      <w:r>
        <w:rPr>
          <w:rFonts w:hint="eastAsia" w:ascii="宋体" w:hAnsi="宋体"/>
          <w:sz w:val="24"/>
          <w:szCs w:val="24"/>
        </w:rPr>
        <w:t>（若收到的来货冲票有问题或没有及时处理请</w:t>
      </w:r>
      <w:r>
        <w:rPr>
          <w:rFonts w:hint="eastAsia" w:ascii="宋体" w:hAnsi="宋体"/>
          <w:sz w:val="24"/>
          <w:szCs w:val="24"/>
          <w:lang w:val="en-US" w:eastAsia="zh-CN"/>
        </w:rPr>
        <w:t>持续</w:t>
      </w:r>
      <w:r>
        <w:rPr>
          <w:rFonts w:hint="eastAsia" w:ascii="宋体" w:hAnsi="宋体"/>
          <w:sz w:val="24"/>
          <w:szCs w:val="24"/>
        </w:rPr>
        <w:t>报来货</w:t>
      </w:r>
      <w:r>
        <w:rPr>
          <w:rFonts w:hint="eastAsia" w:ascii="宋体" w:hAnsi="宋体"/>
          <w:sz w:val="24"/>
          <w:szCs w:val="24"/>
          <w:lang w:val="en-US" w:eastAsia="zh-CN"/>
        </w:rPr>
        <w:t>差错</w:t>
      </w:r>
      <w:r>
        <w:rPr>
          <w:rFonts w:hint="eastAsia" w:ascii="宋体" w:hAnsi="宋体"/>
          <w:sz w:val="24"/>
          <w:szCs w:val="24"/>
        </w:rPr>
        <w:t>问题。）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360" w:hangingChars="150"/>
        <w:textAlignment w:val="auto"/>
        <w:rPr>
          <w:rFonts w:hint="eastAsia"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361" w:hangingChars="150"/>
        <w:textAlignment w:val="auto"/>
        <w:rPr>
          <w:rFonts w:hint="default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color w:val="auto"/>
          <w:sz w:val="24"/>
          <w:szCs w:val="24"/>
        </w:rPr>
        <w:t>门店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收货管理制度：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Times New Roman"/>
          <w:color w:val="00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与车队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货运部）交接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下货时，请务必轻拿轻放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color w:val="FF0000"/>
          <w:sz w:val="24"/>
          <w:szCs w:val="24"/>
          <w:lang w:val="en-US" w:eastAsia="zh-CN"/>
        </w:rPr>
        <w:t>货品进店后，立即全部开箱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与车队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运输员</w:t>
      </w:r>
      <w:r>
        <w:rPr>
          <w:rFonts w:hint="eastAsia" w:ascii="宋体" w:hAnsi="宋体" w:eastAsia="宋体" w:cs="Times New Roman"/>
          <w:sz w:val="24"/>
          <w:szCs w:val="24"/>
        </w:rPr>
        <w:t>当面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点清，检查是否有</w:t>
      </w:r>
      <w:r>
        <w:rPr>
          <w:rFonts w:hint="eastAsia" w:ascii="宋体" w:hAnsi="宋体" w:eastAsia="宋体" w:cs="Times New Roman"/>
          <w:sz w:val="24"/>
          <w:szCs w:val="24"/>
        </w:rPr>
        <w:t>运输途中出现的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货品</w:t>
      </w:r>
      <w:r>
        <w:rPr>
          <w:rFonts w:hint="eastAsia" w:ascii="宋体" w:hAnsi="宋体" w:eastAsia="宋体" w:cs="Times New Roman"/>
          <w:sz w:val="24"/>
          <w:szCs w:val="24"/>
        </w:rPr>
        <w:t>破损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漏液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污染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，对当场发现的货品</w:t>
      </w:r>
      <w:r>
        <w:rPr>
          <w:rFonts w:hint="eastAsia" w:ascii="宋体" w:hAnsi="宋体" w:eastAsia="宋体" w:cs="Times New Roman"/>
          <w:sz w:val="24"/>
          <w:szCs w:val="24"/>
        </w:rPr>
        <w:t>破损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漏液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污染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立即</w:t>
      </w:r>
      <w:r>
        <w:rPr>
          <w:rFonts w:hint="eastAsia" w:ascii="宋体" w:hAnsi="宋体" w:eastAsia="宋体" w:cs="Times New Roman"/>
          <w:sz w:val="24"/>
          <w:szCs w:val="24"/>
        </w:rPr>
        <w:t>拒收（运输途中破损由该运输员承担损失）。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收货后（门店货品搬运进店全程也请轻拿轻放）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FF0000"/>
          <w:sz w:val="24"/>
          <w:szCs w:val="24"/>
          <w:lang w:val="en-US" w:eastAsia="zh-CN"/>
        </w:rPr>
        <w:t>需在收货之日24小时内上报</w:t>
      </w:r>
      <w:r>
        <w:rPr>
          <w:rFonts w:hint="eastAsia" w:ascii="宋体" w:hAnsi="宋体" w:eastAsia="宋体" w:cs="Times New Roman"/>
          <w:sz w:val="24"/>
          <w:szCs w:val="24"/>
        </w:rPr>
        <w:t>包装破损、漏液、污染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品种信息到采购部，否则</w:t>
      </w:r>
      <w:r>
        <w:rPr>
          <w:rFonts w:hint="eastAsia" w:ascii="宋体" w:hAnsi="宋体" w:eastAsia="宋体" w:cs="Times New Roman"/>
          <w:sz w:val="24"/>
          <w:szCs w:val="24"/>
        </w:rPr>
        <w:t>不予补退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处理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下货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Times New Roman"/>
          <w:sz w:val="24"/>
          <w:szCs w:val="24"/>
        </w:rPr>
        <w:t>，请仔细看清箱子标签是否标注为本门店，非本门店不予收货。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当面与司机点清应收件数后，登记应收几件，实收几件，退货几件，收货人和司机在交接登记本上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签字确认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门店点货：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开箱核对票面收货单位是否为本店（如非本店的，请立即报差错），票面页数是否完整（如共9页，但是只有7页、差其中2页）。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根据来货票点货，仔细核对品名、货品、规格、厂家、数量、批号等。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核对来货帐与票是否一致，即必须“帐-票-货”一致。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4）</w:t>
      </w:r>
      <w:r>
        <w:rPr>
          <w:rFonts w:hint="eastAsia"/>
          <w:color w:val="auto"/>
          <w:sz w:val="24"/>
          <w:szCs w:val="24"/>
          <w:lang w:val="en-US" w:eastAsia="zh-CN"/>
        </w:rPr>
        <w:t>所有整件货品必须开箱验收，以防拼箱货品情况。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5）每月25号统一收账时，应在系统中将配送收货清单导出保存，下一次来货时仔细核对有无差错（含店间调拨）。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6）门店验收不仔细导致差错误报、乱报，将由门店承担该次货品退货运输费用。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7）门店收货有货，无票无账（收多）并未报来货差错，后期清查发现将对门店及店长收取不超过该件货品零售价2%的仓储费用。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8）每次来货，门店请将上次来货的空周转箱随车退回仓库，后勤各部门巡店，发现门店空周转箱堆积，将按西部购买纸箱价格收取门店周转箱费用。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以上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Times New Roman"/>
          <w:sz w:val="24"/>
          <w:szCs w:val="24"/>
        </w:rPr>
        <w:t>各门店在退货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收货及差错处理中的相关管理制度，在此文下发之日开始执行。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太极大药房营运部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           2023年3月14日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门店退货、收货及差错处理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管理制度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何巍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2A649"/>
    <w:multiLevelType w:val="singleLevel"/>
    <w:tmpl w:val="37C2A64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75DBF58A"/>
    <w:multiLevelType w:val="singleLevel"/>
    <w:tmpl w:val="75DBF58A"/>
    <w:lvl w:ilvl="0" w:tentative="0">
      <w:start w:val="3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  <w:docVar w:name="KSO_WPS_MARK_KEY" w:val="b461416f-ae91-47b6-8565-a2ab8ff4e78b"/>
  </w:docVars>
  <w:rsids>
    <w:rsidRoot w:val="00B776B4"/>
    <w:rsid w:val="00036A1A"/>
    <w:rsid w:val="00055A0F"/>
    <w:rsid w:val="000661C4"/>
    <w:rsid w:val="00084703"/>
    <w:rsid w:val="000942B7"/>
    <w:rsid w:val="000A0E0C"/>
    <w:rsid w:val="000A2CD3"/>
    <w:rsid w:val="000A55A7"/>
    <w:rsid w:val="000A5876"/>
    <w:rsid w:val="000F058D"/>
    <w:rsid w:val="000F3447"/>
    <w:rsid w:val="00123661"/>
    <w:rsid w:val="001722CD"/>
    <w:rsid w:val="0018399B"/>
    <w:rsid w:val="00183D4F"/>
    <w:rsid w:val="00196601"/>
    <w:rsid w:val="00196650"/>
    <w:rsid w:val="001A6C45"/>
    <w:rsid w:val="001B6281"/>
    <w:rsid w:val="00210367"/>
    <w:rsid w:val="002242FE"/>
    <w:rsid w:val="00260637"/>
    <w:rsid w:val="002702B2"/>
    <w:rsid w:val="00297DDC"/>
    <w:rsid w:val="002F7294"/>
    <w:rsid w:val="00316553"/>
    <w:rsid w:val="0033386D"/>
    <w:rsid w:val="00335A97"/>
    <w:rsid w:val="00346C4B"/>
    <w:rsid w:val="0035508D"/>
    <w:rsid w:val="00371658"/>
    <w:rsid w:val="003858A1"/>
    <w:rsid w:val="003C6FD3"/>
    <w:rsid w:val="003D1BA1"/>
    <w:rsid w:val="003E5AA5"/>
    <w:rsid w:val="003F7477"/>
    <w:rsid w:val="00407183"/>
    <w:rsid w:val="004378B3"/>
    <w:rsid w:val="004E668D"/>
    <w:rsid w:val="004F4703"/>
    <w:rsid w:val="005038F3"/>
    <w:rsid w:val="00504E8C"/>
    <w:rsid w:val="0056555B"/>
    <w:rsid w:val="005C6A23"/>
    <w:rsid w:val="005D0E8A"/>
    <w:rsid w:val="006038AB"/>
    <w:rsid w:val="00623A49"/>
    <w:rsid w:val="006330DB"/>
    <w:rsid w:val="00661A99"/>
    <w:rsid w:val="00664DE5"/>
    <w:rsid w:val="00683012"/>
    <w:rsid w:val="006B220A"/>
    <w:rsid w:val="006F4542"/>
    <w:rsid w:val="006F5D38"/>
    <w:rsid w:val="007054F2"/>
    <w:rsid w:val="007532FF"/>
    <w:rsid w:val="007853CB"/>
    <w:rsid w:val="007A7023"/>
    <w:rsid w:val="007C757F"/>
    <w:rsid w:val="00801870"/>
    <w:rsid w:val="00807087"/>
    <w:rsid w:val="008817B5"/>
    <w:rsid w:val="00882FC9"/>
    <w:rsid w:val="00893FE8"/>
    <w:rsid w:val="008C49E3"/>
    <w:rsid w:val="008D21B1"/>
    <w:rsid w:val="009B3EBE"/>
    <w:rsid w:val="009E11F7"/>
    <w:rsid w:val="009F67F4"/>
    <w:rsid w:val="00A115D8"/>
    <w:rsid w:val="00A4781B"/>
    <w:rsid w:val="00A73B5F"/>
    <w:rsid w:val="00AB7146"/>
    <w:rsid w:val="00B21040"/>
    <w:rsid w:val="00B472C7"/>
    <w:rsid w:val="00B7278F"/>
    <w:rsid w:val="00B75C5E"/>
    <w:rsid w:val="00B776B4"/>
    <w:rsid w:val="00BA21FD"/>
    <w:rsid w:val="00BA5EA5"/>
    <w:rsid w:val="00BC42F0"/>
    <w:rsid w:val="00BC760B"/>
    <w:rsid w:val="00BF706B"/>
    <w:rsid w:val="00C01145"/>
    <w:rsid w:val="00C3671C"/>
    <w:rsid w:val="00C454AF"/>
    <w:rsid w:val="00C66DE6"/>
    <w:rsid w:val="00C721E7"/>
    <w:rsid w:val="00C73CF1"/>
    <w:rsid w:val="00C948F6"/>
    <w:rsid w:val="00CC5DA7"/>
    <w:rsid w:val="00D0441B"/>
    <w:rsid w:val="00D152C7"/>
    <w:rsid w:val="00D16AA0"/>
    <w:rsid w:val="00D26916"/>
    <w:rsid w:val="00D348D4"/>
    <w:rsid w:val="00D75731"/>
    <w:rsid w:val="00DB3389"/>
    <w:rsid w:val="00DF69D3"/>
    <w:rsid w:val="00E529B8"/>
    <w:rsid w:val="00E66863"/>
    <w:rsid w:val="00E82AE8"/>
    <w:rsid w:val="00E92658"/>
    <w:rsid w:val="00EA65B8"/>
    <w:rsid w:val="00F132CA"/>
    <w:rsid w:val="00F435AA"/>
    <w:rsid w:val="00F46D15"/>
    <w:rsid w:val="00FA1725"/>
    <w:rsid w:val="01B91D0C"/>
    <w:rsid w:val="029D33DC"/>
    <w:rsid w:val="02A209F3"/>
    <w:rsid w:val="02C7528B"/>
    <w:rsid w:val="03463A74"/>
    <w:rsid w:val="03A72764"/>
    <w:rsid w:val="046B249C"/>
    <w:rsid w:val="047C599F"/>
    <w:rsid w:val="05EF7616"/>
    <w:rsid w:val="0616772D"/>
    <w:rsid w:val="072B0FB7"/>
    <w:rsid w:val="078523F4"/>
    <w:rsid w:val="07DE1D07"/>
    <w:rsid w:val="090E293E"/>
    <w:rsid w:val="0913264A"/>
    <w:rsid w:val="09151F1E"/>
    <w:rsid w:val="0998646E"/>
    <w:rsid w:val="09B72FD5"/>
    <w:rsid w:val="09C3197A"/>
    <w:rsid w:val="09EE4798"/>
    <w:rsid w:val="0A251959"/>
    <w:rsid w:val="0A805ABD"/>
    <w:rsid w:val="0B2C17A1"/>
    <w:rsid w:val="0B8D66E4"/>
    <w:rsid w:val="0CDB45E6"/>
    <w:rsid w:val="0E205B50"/>
    <w:rsid w:val="0E2A646C"/>
    <w:rsid w:val="0E364E11"/>
    <w:rsid w:val="0E3E5A73"/>
    <w:rsid w:val="0E5D041B"/>
    <w:rsid w:val="0E6059EA"/>
    <w:rsid w:val="0E835B7C"/>
    <w:rsid w:val="0F144A26"/>
    <w:rsid w:val="0FB73D2F"/>
    <w:rsid w:val="1021564D"/>
    <w:rsid w:val="106A1279"/>
    <w:rsid w:val="108F1905"/>
    <w:rsid w:val="10A5002C"/>
    <w:rsid w:val="10DE68CE"/>
    <w:rsid w:val="11AB1672"/>
    <w:rsid w:val="11B26424"/>
    <w:rsid w:val="11DA1F57"/>
    <w:rsid w:val="11ED1C8A"/>
    <w:rsid w:val="1279442C"/>
    <w:rsid w:val="12E063D9"/>
    <w:rsid w:val="131E40C5"/>
    <w:rsid w:val="14975EDD"/>
    <w:rsid w:val="14E50530"/>
    <w:rsid w:val="15305C8E"/>
    <w:rsid w:val="16175528"/>
    <w:rsid w:val="16777D74"/>
    <w:rsid w:val="17602EFE"/>
    <w:rsid w:val="18365A0D"/>
    <w:rsid w:val="184C5231"/>
    <w:rsid w:val="18826EA4"/>
    <w:rsid w:val="18E5372D"/>
    <w:rsid w:val="19866520"/>
    <w:rsid w:val="19DA1CCB"/>
    <w:rsid w:val="1AA50C28"/>
    <w:rsid w:val="1AA71539"/>
    <w:rsid w:val="1AD05CA5"/>
    <w:rsid w:val="1B590390"/>
    <w:rsid w:val="1B6B1E72"/>
    <w:rsid w:val="1B6B5F7D"/>
    <w:rsid w:val="1C0E37EA"/>
    <w:rsid w:val="1CAE0268"/>
    <w:rsid w:val="1CCB13E0"/>
    <w:rsid w:val="1DF3040B"/>
    <w:rsid w:val="1FAD0CAB"/>
    <w:rsid w:val="20220105"/>
    <w:rsid w:val="21295FD6"/>
    <w:rsid w:val="214161B3"/>
    <w:rsid w:val="2164183D"/>
    <w:rsid w:val="21800432"/>
    <w:rsid w:val="21CD73E2"/>
    <w:rsid w:val="21F71429"/>
    <w:rsid w:val="225E628C"/>
    <w:rsid w:val="22625D7D"/>
    <w:rsid w:val="23955FD5"/>
    <w:rsid w:val="24AF7273"/>
    <w:rsid w:val="258129BE"/>
    <w:rsid w:val="26105AEF"/>
    <w:rsid w:val="26614C9A"/>
    <w:rsid w:val="26B96187"/>
    <w:rsid w:val="2767173F"/>
    <w:rsid w:val="28996270"/>
    <w:rsid w:val="297A7E50"/>
    <w:rsid w:val="29A31C4C"/>
    <w:rsid w:val="29E03A2B"/>
    <w:rsid w:val="2A5750AB"/>
    <w:rsid w:val="2A9036A3"/>
    <w:rsid w:val="2ACB6489"/>
    <w:rsid w:val="2AED4651"/>
    <w:rsid w:val="2B0A5203"/>
    <w:rsid w:val="2B3C2EE3"/>
    <w:rsid w:val="2B5936FC"/>
    <w:rsid w:val="2B9D6077"/>
    <w:rsid w:val="2BC66EFB"/>
    <w:rsid w:val="2BC8531C"/>
    <w:rsid w:val="2BEE0681"/>
    <w:rsid w:val="2C267E1B"/>
    <w:rsid w:val="2D2D51D9"/>
    <w:rsid w:val="2DA03BFD"/>
    <w:rsid w:val="2DC01BA9"/>
    <w:rsid w:val="2DC23B73"/>
    <w:rsid w:val="2EA80FBB"/>
    <w:rsid w:val="2EB60E65"/>
    <w:rsid w:val="2F065CE2"/>
    <w:rsid w:val="2F5702EB"/>
    <w:rsid w:val="2FBB6ACC"/>
    <w:rsid w:val="300A1801"/>
    <w:rsid w:val="30395C43"/>
    <w:rsid w:val="305B205D"/>
    <w:rsid w:val="3069477A"/>
    <w:rsid w:val="30B67293"/>
    <w:rsid w:val="310D77FB"/>
    <w:rsid w:val="31336B36"/>
    <w:rsid w:val="31411253"/>
    <w:rsid w:val="31E3055C"/>
    <w:rsid w:val="3307027A"/>
    <w:rsid w:val="331B5E6B"/>
    <w:rsid w:val="335C2374"/>
    <w:rsid w:val="337937C5"/>
    <w:rsid w:val="33D62126"/>
    <w:rsid w:val="345117AD"/>
    <w:rsid w:val="352E7D40"/>
    <w:rsid w:val="35814314"/>
    <w:rsid w:val="35C3492C"/>
    <w:rsid w:val="35D408E8"/>
    <w:rsid w:val="36D44917"/>
    <w:rsid w:val="36FF58F3"/>
    <w:rsid w:val="3734001F"/>
    <w:rsid w:val="37DA41AF"/>
    <w:rsid w:val="37DA6EED"/>
    <w:rsid w:val="388C54AA"/>
    <w:rsid w:val="38B22A36"/>
    <w:rsid w:val="38B92017"/>
    <w:rsid w:val="38F31085"/>
    <w:rsid w:val="39785A2E"/>
    <w:rsid w:val="3B143534"/>
    <w:rsid w:val="3B6049CB"/>
    <w:rsid w:val="3C0043A9"/>
    <w:rsid w:val="3C53008C"/>
    <w:rsid w:val="3CF63839"/>
    <w:rsid w:val="3CFB0078"/>
    <w:rsid w:val="3D397419"/>
    <w:rsid w:val="4118660C"/>
    <w:rsid w:val="41530E95"/>
    <w:rsid w:val="4174425D"/>
    <w:rsid w:val="41CC4B69"/>
    <w:rsid w:val="41FB544E"/>
    <w:rsid w:val="42892A5A"/>
    <w:rsid w:val="42BD2703"/>
    <w:rsid w:val="43106CD7"/>
    <w:rsid w:val="43C14727"/>
    <w:rsid w:val="43E3619A"/>
    <w:rsid w:val="448E25A9"/>
    <w:rsid w:val="44B26298"/>
    <w:rsid w:val="45682DFA"/>
    <w:rsid w:val="465D0485"/>
    <w:rsid w:val="46D00C57"/>
    <w:rsid w:val="46E75FA1"/>
    <w:rsid w:val="472A5ECB"/>
    <w:rsid w:val="476D64A6"/>
    <w:rsid w:val="483E351C"/>
    <w:rsid w:val="484336AB"/>
    <w:rsid w:val="488717E9"/>
    <w:rsid w:val="48A95C04"/>
    <w:rsid w:val="4B245A16"/>
    <w:rsid w:val="4B912D98"/>
    <w:rsid w:val="4D021D86"/>
    <w:rsid w:val="4D2770F7"/>
    <w:rsid w:val="4E3E15E6"/>
    <w:rsid w:val="4E964534"/>
    <w:rsid w:val="4EA10EDC"/>
    <w:rsid w:val="4ED17C62"/>
    <w:rsid w:val="4F41314E"/>
    <w:rsid w:val="516E79EA"/>
    <w:rsid w:val="51894A62"/>
    <w:rsid w:val="51B178D7"/>
    <w:rsid w:val="51BB2504"/>
    <w:rsid w:val="51C27D36"/>
    <w:rsid w:val="51F223CA"/>
    <w:rsid w:val="528F75D6"/>
    <w:rsid w:val="52A276BB"/>
    <w:rsid w:val="52E066C6"/>
    <w:rsid w:val="52E77A54"/>
    <w:rsid w:val="53234805"/>
    <w:rsid w:val="53915C12"/>
    <w:rsid w:val="53EA0E7E"/>
    <w:rsid w:val="5402266C"/>
    <w:rsid w:val="5499073B"/>
    <w:rsid w:val="54A80F38"/>
    <w:rsid w:val="54DE2437"/>
    <w:rsid w:val="55F06C20"/>
    <w:rsid w:val="56D54068"/>
    <w:rsid w:val="572D5C52"/>
    <w:rsid w:val="572D7A00"/>
    <w:rsid w:val="57FB5D50"/>
    <w:rsid w:val="58276B45"/>
    <w:rsid w:val="5AE2534C"/>
    <w:rsid w:val="5B161F8B"/>
    <w:rsid w:val="5BA83AF9"/>
    <w:rsid w:val="5C7174C8"/>
    <w:rsid w:val="5CFA28E9"/>
    <w:rsid w:val="5DB46785"/>
    <w:rsid w:val="5E211941"/>
    <w:rsid w:val="5E5166CA"/>
    <w:rsid w:val="5E576236"/>
    <w:rsid w:val="5ED82947"/>
    <w:rsid w:val="5EEF1188"/>
    <w:rsid w:val="5F21609C"/>
    <w:rsid w:val="5F7A1C50"/>
    <w:rsid w:val="5FD01870"/>
    <w:rsid w:val="60C03693"/>
    <w:rsid w:val="62257C51"/>
    <w:rsid w:val="62B80130"/>
    <w:rsid w:val="62D60F4C"/>
    <w:rsid w:val="62FF4946"/>
    <w:rsid w:val="63097573"/>
    <w:rsid w:val="630A5099"/>
    <w:rsid w:val="632B573B"/>
    <w:rsid w:val="6377272F"/>
    <w:rsid w:val="638D1F52"/>
    <w:rsid w:val="64C5396E"/>
    <w:rsid w:val="64EE6A20"/>
    <w:rsid w:val="652D6636"/>
    <w:rsid w:val="655E1189"/>
    <w:rsid w:val="67BC4856"/>
    <w:rsid w:val="682E35D8"/>
    <w:rsid w:val="684D7F02"/>
    <w:rsid w:val="687A4A6F"/>
    <w:rsid w:val="69230C63"/>
    <w:rsid w:val="697A2F79"/>
    <w:rsid w:val="6A10568B"/>
    <w:rsid w:val="6A372C18"/>
    <w:rsid w:val="6A9E4A45"/>
    <w:rsid w:val="6CA16A6E"/>
    <w:rsid w:val="6CA856CF"/>
    <w:rsid w:val="6CBB5180"/>
    <w:rsid w:val="6D0D7C60"/>
    <w:rsid w:val="6D4573FA"/>
    <w:rsid w:val="6E8977BA"/>
    <w:rsid w:val="6F7F4719"/>
    <w:rsid w:val="6F9D176F"/>
    <w:rsid w:val="6FB7442B"/>
    <w:rsid w:val="707324D0"/>
    <w:rsid w:val="70F52EE5"/>
    <w:rsid w:val="712D267F"/>
    <w:rsid w:val="7238752D"/>
    <w:rsid w:val="724D5A18"/>
    <w:rsid w:val="7258372B"/>
    <w:rsid w:val="72F07B01"/>
    <w:rsid w:val="73BE3A62"/>
    <w:rsid w:val="744D118F"/>
    <w:rsid w:val="746C1710"/>
    <w:rsid w:val="75220020"/>
    <w:rsid w:val="753F3F4C"/>
    <w:rsid w:val="75502DDF"/>
    <w:rsid w:val="75575F1C"/>
    <w:rsid w:val="759F5B15"/>
    <w:rsid w:val="77476464"/>
    <w:rsid w:val="77855291"/>
    <w:rsid w:val="78144CA2"/>
    <w:rsid w:val="782F5625"/>
    <w:rsid w:val="785D5F3F"/>
    <w:rsid w:val="79A47B9E"/>
    <w:rsid w:val="79E65AC0"/>
    <w:rsid w:val="7A564D64"/>
    <w:rsid w:val="7A831561"/>
    <w:rsid w:val="7C977546"/>
    <w:rsid w:val="7D9A72EE"/>
    <w:rsid w:val="7DE92023"/>
    <w:rsid w:val="7E192908"/>
    <w:rsid w:val="7E1F77F3"/>
    <w:rsid w:val="7F466A3B"/>
    <w:rsid w:val="7F5D4A77"/>
    <w:rsid w:val="7F5F58E8"/>
    <w:rsid w:val="7FF30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2103</Words>
  <Characters>2196</Characters>
  <Lines>13</Lines>
  <Paragraphs>3</Paragraphs>
  <TotalTime>31</TotalTime>
  <ScaleCrop>false</ScaleCrop>
  <LinksUpToDate>false</LinksUpToDate>
  <CharactersWithSpaces>2454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2019-08-14T02:00:00Z</dcterms:created>
  <dc:creator>dd</dc:creator>
  <cp:lastModifiedBy>Administrator</cp:lastModifiedBy>
  <cp:lastPrinted>2023-02-02T02:21:00Z</cp:lastPrinted>
  <dcterms:modified xsi:type="dcterms:W3CDTF">2023-03-16T07:07:05Z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05AFBE99E50E42EE9B920BBA70A17B6E</vt:lpwstr>
  </property>
</Properties>
</file>