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1" w:firstLineChars="100"/>
        <w:jc w:val="left"/>
        <w:textAlignment w:val="auto"/>
        <w:outlineLvl w:val="9"/>
        <w:rPr>
          <w:rFonts w:hint="default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(2023)177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  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>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谭莉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杨</w:t>
      </w:r>
    </w:p>
    <w:p>
      <w:pPr>
        <w:numPr>
          <w:ilvl w:val="0"/>
          <w:numId w:val="0"/>
        </w:numPr>
        <w:ind w:firstLine="2249" w:firstLineChars="80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食品牛奶、薇诺娜音视频边框及鼻炎专区的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陈列通知</w:t>
      </w:r>
    </w:p>
    <w:p>
      <w:pPr>
        <w:numPr>
          <w:ilvl w:val="0"/>
          <w:numId w:val="1"/>
        </w:num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物料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5"/>
        <w:gridCol w:w="4784"/>
        <w:gridCol w:w="3026"/>
        <w:gridCol w:w="10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4" w:hRule="atLeast"/>
        </w:trPr>
        <w:tc>
          <w:tcPr>
            <w:tcW w:w="140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物料</w:t>
            </w:r>
          </w:p>
        </w:tc>
        <w:tc>
          <w:tcPr>
            <w:tcW w:w="478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陈列</w:t>
            </w:r>
          </w:p>
        </w:tc>
        <w:tc>
          <w:tcPr>
            <w:tcW w:w="302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陈列方式</w:t>
            </w:r>
          </w:p>
        </w:tc>
        <w:tc>
          <w:tcPr>
            <w:tcW w:w="108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1405" w:type="dxa"/>
          </w:tcPr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  <w:t>牛奶陈列</w:t>
            </w:r>
          </w:p>
        </w:tc>
        <w:tc>
          <w:tcPr>
            <w:tcW w:w="4784" w:type="dxa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845435" cy="2649855"/>
                  <wp:effectExtent l="0" t="0" r="12065" b="17145"/>
                  <wp:docPr id="5" name="图片 5" descr="c383f0ee89ead1ff40d59e4418c4e9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383f0ee89ead1ff40d59e4418c4e9f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9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264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3026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  <w:t>江中立式展架陈列已到期，门店将侧板全部丢掉，</w:t>
            </w: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江中品种恢复原陈列，更换牛奶陈列。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前三层陈列牛奶，最后一层可以陈列猴头菇饼干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陈列在</w:t>
            </w:r>
            <w:r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  <w:t>进门位置</w:t>
            </w: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，吸引顾客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和蛋白粉、等你和品种陈列在一起，加强关联销售</w:t>
            </w:r>
          </w:p>
        </w:tc>
        <w:tc>
          <w:tcPr>
            <w:tcW w:w="108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1405" w:type="dxa"/>
          </w:tcPr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薇诺娜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音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视频边框</w:t>
            </w:r>
          </w:p>
        </w:tc>
        <w:tc>
          <w:tcPr>
            <w:tcW w:w="4784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410970" cy="1109345"/>
                  <wp:effectExtent l="0" t="0" r="17780" b="14605"/>
                  <wp:docPr id="7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10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薇诺娜音视频边框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877185" cy="2157730"/>
                  <wp:effectExtent l="0" t="0" r="18415" b="13970"/>
                  <wp:docPr id="11" name="图片 11" descr="lADPJwnI45y8cd7NBaDNB4A_1920_1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lADPJwnI45y8cd7NBaDNB4A_1920_14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185" cy="215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 w:firstLine="420" w:firstLineChars="20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 w:firstLine="480" w:firstLineChars="20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 w:firstLine="480" w:firstLineChars="20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门店音视频全部陈列薇诺娜的视频包边，播放活动及广告视频</w:t>
            </w:r>
          </w:p>
        </w:tc>
        <w:tc>
          <w:tcPr>
            <w:tcW w:w="108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1405" w:type="dxa"/>
          </w:tcPr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秋季鼻炎专区陈列</w:t>
            </w:r>
          </w:p>
        </w:tc>
        <w:tc>
          <w:tcPr>
            <w:tcW w:w="4784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  <w:t xml:space="preserve">    </w:t>
            </w:r>
            <w: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  <w:drawing>
                <wp:inline distT="0" distB="0" distL="114300" distR="114300">
                  <wp:extent cx="2365375" cy="1939290"/>
                  <wp:effectExtent l="0" t="0" r="3810" b="15875"/>
                  <wp:docPr id="3" name="图片 3" descr="1216079deba307b70c722200c1018c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216079deba307b70c722200c1018cf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218" t="6388" r="1012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65375" cy="193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rPr>
                <w:rFonts w:hint="eastAsia" w:ascii="华文仿宋" w:hAnsi="华文仿宋" w:eastAsia="华文仿宋" w:cs="华文仿宋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420" w:leftChars="0" w:hanging="420" w:firstLineChars="0"/>
              <w:jc w:val="left"/>
              <w:rPr>
                <w:rFonts w:hint="eastAsia" w:ascii="新宋体" w:hAnsi="新宋体" w:eastAsia="新宋体" w:cs="新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布地奈德鼻喷雾剂（id：252948），鼻炎专区首层3-4个陈列面，对应层条otc外用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420" w:leftChars="0" w:hanging="420" w:firstLineChars="0"/>
              <w:jc w:val="left"/>
              <w:rPr>
                <w:rFonts w:hint="eastAsia" w:ascii="新宋体" w:hAnsi="新宋体" w:eastAsia="新宋体" w:cs="新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氯雷他定片（id：154981），鼻炎专区二层2-3个陈列面，对应层条otc口服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420" w:leftChars="0" w:hanging="420" w:firstLineChars="0"/>
              <w:jc w:val="left"/>
              <w:rPr>
                <w:rFonts w:hint="eastAsia" w:ascii="新宋体" w:hAnsi="新宋体" w:eastAsia="新宋体" w:cs="新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医疗器械鼻用喷剂，陈列鼻炎的关联层条</w:t>
            </w:r>
          </w:p>
          <w:p>
            <w:pPr>
              <w:numPr>
                <w:ilvl w:val="0"/>
                <w:numId w:val="0"/>
              </w:numPr>
              <w:ind w:leftChars="0" w:firstLine="480" w:firstLineChars="20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8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</w:tbl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tbl>
      <w:tblPr>
        <w:tblStyle w:val="7"/>
        <w:tblpPr w:leftFromText="180" w:rightFromText="180" w:vertAnchor="text" w:horzAnchor="page" w:tblpX="1493" w:tblpY="-54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6"/>
        <w:gridCol w:w="2316"/>
        <w:gridCol w:w="2316"/>
        <w:gridCol w:w="2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18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  图1</w:t>
            </w:r>
          </w:p>
        </w:tc>
        <w:tc>
          <w:tcPr>
            <w:tcW w:w="1956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图2  </w:t>
            </w:r>
          </w:p>
        </w:tc>
        <w:tc>
          <w:tcPr>
            <w:tcW w:w="2316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 图3</w:t>
            </w:r>
          </w:p>
        </w:tc>
        <w:tc>
          <w:tcPr>
            <w:tcW w:w="2380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  图4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3" w:hRule="atLeast"/>
        </w:trPr>
        <w:tc>
          <w:tcPr>
            <w:tcW w:w="218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247775" cy="1711960"/>
                  <wp:effectExtent l="0" t="0" r="9525" b="2540"/>
                  <wp:docPr id="1" name="图片 1" descr="c6d63f38f2dfbfc71313b0c65036a8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6d63f38f2dfbfc71313b0c65036a81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71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482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招聘海报</w:t>
            </w:r>
          </w:p>
        </w:tc>
        <w:tc>
          <w:tcPr>
            <w:tcW w:w="195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</w:t>
            </w: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58240" cy="1687195"/>
                  <wp:effectExtent l="0" t="0" r="3810" b="8255"/>
                  <wp:docPr id="17" name="图片 17" descr="f6c9babb76c76a276014eb695b461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f6c9babb76c76a276014eb695b4618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68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薇诺娜pop</w:t>
            </w:r>
          </w:p>
        </w:tc>
        <w:tc>
          <w:tcPr>
            <w:tcW w:w="231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126490" cy="1649095"/>
                  <wp:effectExtent l="0" t="0" r="16510" b="8255"/>
                  <wp:docPr id="18" name="图片 18" descr="微信图片_2021070819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107081920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9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ind w:firstLine="482" w:firstLineChars="20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 xml:space="preserve">医院门店 </w:t>
            </w:r>
          </w:p>
        </w:tc>
        <w:tc>
          <w:tcPr>
            <w:tcW w:w="2380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208405" cy="1696720"/>
                  <wp:effectExtent l="0" t="0" r="10795" b="17780"/>
                  <wp:docPr id="20" name="图片 20" descr="95a15698e8fcb334c8643da25214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95a15698e8fcb334c8643da2521470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05" cy="169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天胶pop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2184" w:type="dxa"/>
          </w:tcPr>
          <w:p>
            <w:pPr>
              <w:keepNext w:val="0"/>
              <w:keepLines w:val="0"/>
              <w:widowControl/>
              <w:suppressLineNumbers w:val="0"/>
              <w:ind w:firstLine="723" w:firstLineChars="300"/>
              <w:jc w:val="both"/>
              <w:rPr>
                <w:rFonts w:hint="default" w:ascii="宋体" w:hAnsi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图5</w:t>
            </w:r>
          </w:p>
        </w:tc>
        <w:tc>
          <w:tcPr>
            <w:tcW w:w="1956" w:type="dxa"/>
          </w:tcPr>
          <w:p>
            <w:pPr>
              <w:keepNext w:val="0"/>
              <w:keepLines w:val="0"/>
              <w:widowControl/>
              <w:suppressLineNumbers w:val="0"/>
              <w:ind w:firstLine="482" w:firstLineChars="20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图6</w:t>
            </w:r>
          </w:p>
        </w:tc>
        <w:tc>
          <w:tcPr>
            <w:tcW w:w="2316" w:type="dxa"/>
          </w:tcPr>
          <w:p>
            <w:pPr>
              <w:keepNext w:val="0"/>
              <w:keepLines w:val="0"/>
              <w:widowControl/>
              <w:suppressLineNumbers w:val="0"/>
              <w:ind w:firstLine="241" w:firstLineChars="100"/>
              <w:jc w:val="both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80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3" w:hRule="atLeast"/>
        </w:trPr>
        <w:tc>
          <w:tcPr>
            <w:tcW w:w="218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275080" cy="1350645"/>
                  <wp:effectExtent l="0" t="0" r="1270" b="1905"/>
                  <wp:docPr id="14" name="图片 14" descr="lQDPJwkbyuemsszNA8DNBQCw83a7QuGAVAsFGkeikfrGAA_1280_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lQDPJwkbyuemsszNA8DNBQCw83a7QuGAVAsFGkeikfrGAA_1280_96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8604" t="23774" r="24136" b="37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0" cy="135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327785" cy="1253490"/>
                  <wp:effectExtent l="0" t="0" r="5715" b="3810"/>
                  <wp:docPr id="19" name="图片 19" descr="0c4ed2f5a404c41e35810186459b33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0c4ed2f5a404c41e35810186459b333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32485" t="19682" r="39139" b="60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80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</w:t>
            </w:r>
          </w:p>
        </w:tc>
      </w:tr>
    </w:tbl>
    <w:p>
      <w:pPr>
        <w:numPr>
          <w:ilvl w:val="0"/>
          <w:numId w:val="0"/>
        </w:numPr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tbl>
      <w:tblPr>
        <w:tblStyle w:val="7"/>
        <w:tblpPr w:leftFromText="180" w:rightFromText="180" w:vertAnchor="text" w:horzAnchor="page" w:tblpX="943" w:tblpY="2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9"/>
        <w:gridCol w:w="1294"/>
        <w:gridCol w:w="2025"/>
        <w:gridCol w:w="47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区域</w:t>
            </w: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陈列橱窗海报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医院门店</w:t>
            </w:r>
          </w:p>
        </w:tc>
        <w:tc>
          <w:tcPr>
            <w:tcW w:w="1294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橱窗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562" w:firstLineChars="2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图  3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医院门店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yellow"/>
                <w:vertAlign w:val="baseline"/>
                <w:lang w:val="en-US" w:eastAsia="zh-CN"/>
              </w:rPr>
              <w:t>必须陈列</w:t>
            </w: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【厂家洽谈海报】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有其他空位再陈列【薇诺娜海报】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1979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社区门店</w:t>
            </w: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1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破损、褪色招聘海报门店请取下，下周配发【新招聘海报】陈列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2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4.5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所有门店陈列（按照门店橱窗位置依次陈列）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宋体" w:hAnsi="宋体" w:eastAsia="宋体" w:cs="宋体"/>
                <w:b/>
                <w:bCs/>
                <w:color w:val="FF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图   6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eastAsia" w:ascii="宋体" w:hAnsi="宋体" w:eastAsia="宋体" w:cs="宋体"/>
                <w:b/>
                <w:bCs/>
                <w:color w:val="FF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【今天会员日】闹钟大海报/货架插卡，会员日当天门店全天部展示陈列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2" w:firstLineChars="2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2" w:firstLineChars="2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</w:t>
            </w: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橱窗腰线以上位置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（如图）</w:t>
            </w:r>
          </w:p>
        </w:tc>
        <w:tc>
          <w:tcPr>
            <w:tcW w:w="6823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 xml:space="preserve">           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181860" cy="1476375"/>
                  <wp:effectExtent l="0" t="0" r="8890" b="9525"/>
                  <wp:docPr id="25" name="图片 25" descr="7e38ed7611b267f547907b1031fc5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7e38ed7611b267f547907b1031fc5a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367" t="46146" r="50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门店活动品种，书写模板pop，张贴腰线以上位置，整齐统一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橱窗陈列要求</w:t>
            </w:r>
          </w:p>
        </w:tc>
        <w:tc>
          <w:tcPr>
            <w:tcW w:w="8117" w:type="dxa"/>
            <w:gridSpan w:val="3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整面</w:t>
            </w:r>
            <w:r>
              <w:rPr>
                <w:rFonts w:ascii="宋体" w:hAnsi="宋体" w:eastAsia="宋体" w:cs="宋体"/>
                <w:sz w:val="24"/>
                <w:szCs w:val="24"/>
              </w:rPr>
              <w:t>橱窗张贴的pop不要超过2张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，下图为正确和错误的陈列案例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948815" cy="1461770"/>
                  <wp:effectExtent l="0" t="0" r="13335" b="5080"/>
                  <wp:docPr id="2" name="图片 2" descr="lADPJxuMXN2jtTjNA8DNBQA_1280_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lADPJxuMXN2jtTjNA8DNBQA_1280_96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5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936115" cy="1452880"/>
                  <wp:effectExtent l="0" t="0" r="6985" b="13970"/>
                  <wp:docPr id="28" name="图片 28" descr="lADPKHQpWURWIGfNA27NBJI_1170_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lADPKHQpWURWIGfNA27NBJI_1170_87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115" cy="14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二、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2023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10月16日下午15点前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10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月16日下午20点前</w:t>
      </w:r>
      <w:r>
        <w:rPr>
          <w:rFonts w:hint="eastAsia"/>
          <w:sz w:val="30"/>
          <w:szCs w:val="30"/>
          <w:lang w:val="en-US" w:eastAsia="zh-CN"/>
        </w:rPr>
        <w:t>在各片区核检，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30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10月16日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22点</w:t>
      </w:r>
      <w:r>
        <w:rPr>
          <w:rFonts w:hint="eastAsia"/>
          <w:sz w:val="30"/>
          <w:szCs w:val="30"/>
          <w:lang w:eastAsia="zh-CN"/>
        </w:rPr>
        <w:t>前在片区群检核。发现门店执行不到位，片区主管未检核的，片区主管罚</w:t>
      </w:r>
      <w:r>
        <w:rPr>
          <w:rFonts w:hint="eastAsia"/>
          <w:sz w:val="30"/>
          <w:szCs w:val="30"/>
          <w:lang w:val="en-US" w:eastAsia="zh-CN"/>
        </w:rPr>
        <w:t>10元，门店罚款30元.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2023年10月12日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60288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6Q8tBfIBAADj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/IozB5Yu/Oenb78+&#10;fr778uPu+1dWZ4WGgAsKXLttPO0wbGOme2ijzX8iwg5F1eNZVXVITNDhvK6v6nrOmbj3VQ+JIWJ6&#10;pbxl2Wg4pgi669PaO0d35+OsqAr715ioNCXeJ+SqxrGBGp8XcKBZbGkGqI4NxAddV3LRGy1vtDE5&#10;A2O3W5vI9pDnoXyZIOH+FZaLbAD7Ma64xknpFciXTrJ0DKSUowfCcwtWSc6MoveULQKERQJtLomk&#10;0sZRB1njUdVs7bw8FrHLOd196fE0p3m4/tyX7Ie3u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7/4QtIAAAADAQAADwAAAAAAAAABACAAAAAiAAAAZHJzL2Rvd25yZXYueG1sUEsBAhQAFAAAAAgA&#10;h07iQOkPLQXyAQAA4wMAAA4AAAAAAAAAAQAgAAAAI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18"/>
          <w:szCs w:val="18"/>
          <w:u w:val="single"/>
          <w:lang w:val="en-US" w:eastAsia="zh-CN"/>
        </w:rPr>
        <w:t>食品牛奶及薇诺娜音视频边框的陈列通知</w:t>
      </w:r>
      <w:r>
        <w:rPr>
          <w:rFonts w:hint="eastAsia" w:ascii="仿宋" w:hAnsi="仿宋" w:eastAsia="仿宋" w:cs="仿宋"/>
          <w:sz w:val="18"/>
          <w:szCs w:val="18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营运部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2023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10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12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核对：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王四维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02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10AB09"/>
    <w:multiLevelType w:val="singleLevel"/>
    <w:tmpl w:val="5A10AB0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A33998C"/>
    <w:multiLevelType w:val="singleLevel"/>
    <w:tmpl w:val="5A33998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NTVkMWJiZjY0Y2I0MGM1OTkyNGMwNWE4ODY0MmQifQ=="/>
  </w:docVars>
  <w:rsids>
    <w:rsidRoot w:val="00000000"/>
    <w:rsid w:val="000F037C"/>
    <w:rsid w:val="001D493C"/>
    <w:rsid w:val="004729CC"/>
    <w:rsid w:val="010846F1"/>
    <w:rsid w:val="01A5695C"/>
    <w:rsid w:val="020B0352"/>
    <w:rsid w:val="02282821"/>
    <w:rsid w:val="0264611C"/>
    <w:rsid w:val="028D442B"/>
    <w:rsid w:val="0309555B"/>
    <w:rsid w:val="03BD3E6A"/>
    <w:rsid w:val="041C7C66"/>
    <w:rsid w:val="04515ABE"/>
    <w:rsid w:val="04A8759C"/>
    <w:rsid w:val="05B07C02"/>
    <w:rsid w:val="061A2F7C"/>
    <w:rsid w:val="06392246"/>
    <w:rsid w:val="06430B6C"/>
    <w:rsid w:val="070D762F"/>
    <w:rsid w:val="071124C8"/>
    <w:rsid w:val="072F4BB1"/>
    <w:rsid w:val="07CE5CBC"/>
    <w:rsid w:val="082A6DB9"/>
    <w:rsid w:val="08C05BAE"/>
    <w:rsid w:val="092B3622"/>
    <w:rsid w:val="09846BE0"/>
    <w:rsid w:val="09D76B23"/>
    <w:rsid w:val="09DD65C2"/>
    <w:rsid w:val="0A1119C6"/>
    <w:rsid w:val="0C06201D"/>
    <w:rsid w:val="0C5334F4"/>
    <w:rsid w:val="0C6442B5"/>
    <w:rsid w:val="0DAD0D6F"/>
    <w:rsid w:val="0DF035DD"/>
    <w:rsid w:val="0E527EEA"/>
    <w:rsid w:val="0FA25605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2C3F2C"/>
    <w:rsid w:val="12834640"/>
    <w:rsid w:val="12F832B8"/>
    <w:rsid w:val="131A4D5B"/>
    <w:rsid w:val="14C816B7"/>
    <w:rsid w:val="153D74CD"/>
    <w:rsid w:val="158E1882"/>
    <w:rsid w:val="15FB52CB"/>
    <w:rsid w:val="168C2D49"/>
    <w:rsid w:val="18191CF1"/>
    <w:rsid w:val="1841622E"/>
    <w:rsid w:val="194674FA"/>
    <w:rsid w:val="19744AE7"/>
    <w:rsid w:val="19A775EE"/>
    <w:rsid w:val="19E85323"/>
    <w:rsid w:val="1AD4141F"/>
    <w:rsid w:val="1AF11BFB"/>
    <w:rsid w:val="1B2112A7"/>
    <w:rsid w:val="1B597A3E"/>
    <w:rsid w:val="1BEA60AA"/>
    <w:rsid w:val="1C596141"/>
    <w:rsid w:val="1C752D0C"/>
    <w:rsid w:val="1CB3788F"/>
    <w:rsid w:val="1D491E45"/>
    <w:rsid w:val="1D807FFA"/>
    <w:rsid w:val="1DCC37EF"/>
    <w:rsid w:val="1E043C84"/>
    <w:rsid w:val="1EA22EE2"/>
    <w:rsid w:val="1F062975"/>
    <w:rsid w:val="1F381793"/>
    <w:rsid w:val="1FA74FF3"/>
    <w:rsid w:val="1FAB322C"/>
    <w:rsid w:val="20164D5A"/>
    <w:rsid w:val="202B1D78"/>
    <w:rsid w:val="207348DF"/>
    <w:rsid w:val="208204BD"/>
    <w:rsid w:val="20AE3D22"/>
    <w:rsid w:val="2108118A"/>
    <w:rsid w:val="212D60B2"/>
    <w:rsid w:val="21627525"/>
    <w:rsid w:val="218605C2"/>
    <w:rsid w:val="21DF0F6D"/>
    <w:rsid w:val="21ED53E8"/>
    <w:rsid w:val="221C7DFE"/>
    <w:rsid w:val="22B163FA"/>
    <w:rsid w:val="23A23C61"/>
    <w:rsid w:val="23B307F3"/>
    <w:rsid w:val="24355F92"/>
    <w:rsid w:val="24D7063A"/>
    <w:rsid w:val="2557379D"/>
    <w:rsid w:val="25EE7A3E"/>
    <w:rsid w:val="26022145"/>
    <w:rsid w:val="26655BD1"/>
    <w:rsid w:val="26A3327D"/>
    <w:rsid w:val="26BE2A0F"/>
    <w:rsid w:val="26DE5BEE"/>
    <w:rsid w:val="27082E24"/>
    <w:rsid w:val="27714681"/>
    <w:rsid w:val="27A55B1F"/>
    <w:rsid w:val="27ED736F"/>
    <w:rsid w:val="27F61805"/>
    <w:rsid w:val="28BA5973"/>
    <w:rsid w:val="28D22307"/>
    <w:rsid w:val="28E71F8D"/>
    <w:rsid w:val="28F963DB"/>
    <w:rsid w:val="29181F32"/>
    <w:rsid w:val="2A3277FA"/>
    <w:rsid w:val="2A731283"/>
    <w:rsid w:val="2ADE395B"/>
    <w:rsid w:val="2BBD0355"/>
    <w:rsid w:val="2BE238F7"/>
    <w:rsid w:val="2C3214FF"/>
    <w:rsid w:val="2C952095"/>
    <w:rsid w:val="2CB8556C"/>
    <w:rsid w:val="2D350048"/>
    <w:rsid w:val="2DB54DAD"/>
    <w:rsid w:val="2E33454A"/>
    <w:rsid w:val="2E7D38EE"/>
    <w:rsid w:val="2EC15C26"/>
    <w:rsid w:val="2F5866A8"/>
    <w:rsid w:val="30585650"/>
    <w:rsid w:val="30610262"/>
    <w:rsid w:val="30B632CC"/>
    <w:rsid w:val="30F544E0"/>
    <w:rsid w:val="31653A11"/>
    <w:rsid w:val="3218582B"/>
    <w:rsid w:val="324F6CAC"/>
    <w:rsid w:val="32DE66C4"/>
    <w:rsid w:val="331146D4"/>
    <w:rsid w:val="348E65C2"/>
    <w:rsid w:val="34913FF3"/>
    <w:rsid w:val="34BD1A38"/>
    <w:rsid w:val="34C02282"/>
    <w:rsid w:val="35585208"/>
    <w:rsid w:val="35766555"/>
    <w:rsid w:val="36887BCB"/>
    <w:rsid w:val="36E27F89"/>
    <w:rsid w:val="36F037DC"/>
    <w:rsid w:val="36F5701C"/>
    <w:rsid w:val="37356971"/>
    <w:rsid w:val="375C4D71"/>
    <w:rsid w:val="37BB03CC"/>
    <w:rsid w:val="3A1F71A1"/>
    <w:rsid w:val="3B233987"/>
    <w:rsid w:val="3B9835AA"/>
    <w:rsid w:val="3BB065B9"/>
    <w:rsid w:val="3BC72BE1"/>
    <w:rsid w:val="3BD836CD"/>
    <w:rsid w:val="3BEF10D7"/>
    <w:rsid w:val="3C0F39ED"/>
    <w:rsid w:val="3CB670F2"/>
    <w:rsid w:val="3E807C72"/>
    <w:rsid w:val="3E814CD2"/>
    <w:rsid w:val="3EBC2310"/>
    <w:rsid w:val="3EE34E06"/>
    <w:rsid w:val="40BF40D2"/>
    <w:rsid w:val="41244CC4"/>
    <w:rsid w:val="41A21606"/>
    <w:rsid w:val="4221686A"/>
    <w:rsid w:val="435C3421"/>
    <w:rsid w:val="436B3C3C"/>
    <w:rsid w:val="43857808"/>
    <w:rsid w:val="43C04259"/>
    <w:rsid w:val="43DB2EDB"/>
    <w:rsid w:val="44CF0221"/>
    <w:rsid w:val="450819C2"/>
    <w:rsid w:val="45A04EB4"/>
    <w:rsid w:val="45BA2893"/>
    <w:rsid w:val="45D32D92"/>
    <w:rsid w:val="45EA3132"/>
    <w:rsid w:val="46E011C9"/>
    <w:rsid w:val="475D3CE9"/>
    <w:rsid w:val="481524E6"/>
    <w:rsid w:val="486150FC"/>
    <w:rsid w:val="4B017A09"/>
    <w:rsid w:val="4B4320F8"/>
    <w:rsid w:val="4B773D97"/>
    <w:rsid w:val="4BC03439"/>
    <w:rsid w:val="4BCD2EA8"/>
    <w:rsid w:val="4BDA0520"/>
    <w:rsid w:val="4BFE219F"/>
    <w:rsid w:val="4D354B11"/>
    <w:rsid w:val="4D9B6B11"/>
    <w:rsid w:val="4DE76F18"/>
    <w:rsid w:val="4E7C7107"/>
    <w:rsid w:val="4E906E25"/>
    <w:rsid w:val="500D4EB3"/>
    <w:rsid w:val="50917A3E"/>
    <w:rsid w:val="50CF1EB0"/>
    <w:rsid w:val="512A232D"/>
    <w:rsid w:val="51504E3F"/>
    <w:rsid w:val="52B15964"/>
    <w:rsid w:val="55357BBF"/>
    <w:rsid w:val="5596255D"/>
    <w:rsid w:val="561279A2"/>
    <w:rsid w:val="56467571"/>
    <w:rsid w:val="576E15CE"/>
    <w:rsid w:val="577A20B6"/>
    <w:rsid w:val="57E5630B"/>
    <w:rsid w:val="58165DDE"/>
    <w:rsid w:val="59E569DF"/>
    <w:rsid w:val="59F05B1D"/>
    <w:rsid w:val="5A30732D"/>
    <w:rsid w:val="5C672AD1"/>
    <w:rsid w:val="5C78263C"/>
    <w:rsid w:val="5C9F65D4"/>
    <w:rsid w:val="5D4A7AD0"/>
    <w:rsid w:val="5D7E0B7D"/>
    <w:rsid w:val="5DA43C29"/>
    <w:rsid w:val="5DAA225A"/>
    <w:rsid w:val="5E8D5BA0"/>
    <w:rsid w:val="5EAE31DD"/>
    <w:rsid w:val="5EBC2A7A"/>
    <w:rsid w:val="5F27657C"/>
    <w:rsid w:val="5F893991"/>
    <w:rsid w:val="5F92713E"/>
    <w:rsid w:val="5FE460A1"/>
    <w:rsid w:val="60AF2193"/>
    <w:rsid w:val="61215E10"/>
    <w:rsid w:val="61313448"/>
    <w:rsid w:val="61490E54"/>
    <w:rsid w:val="61DC7777"/>
    <w:rsid w:val="620127D2"/>
    <w:rsid w:val="62515384"/>
    <w:rsid w:val="628267E6"/>
    <w:rsid w:val="62F16CE2"/>
    <w:rsid w:val="630351D5"/>
    <w:rsid w:val="641F7430"/>
    <w:rsid w:val="64412D1C"/>
    <w:rsid w:val="64CC0D15"/>
    <w:rsid w:val="655E07B2"/>
    <w:rsid w:val="66165A52"/>
    <w:rsid w:val="67491F2A"/>
    <w:rsid w:val="67FC31EB"/>
    <w:rsid w:val="68170655"/>
    <w:rsid w:val="688313C9"/>
    <w:rsid w:val="69C860A0"/>
    <w:rsid w:val="6A7F4F07"/>
    <w:rsid w:val="6A9C4731"/>
    <w:rsid w:val="6B4D1ECA"/>
    <w:rsid w:val="6BE05964"/>
    <w:rsid w:val="6C441154"/>
    <w:rsid w:val="6C59368E"/>
    <w:rsid w:val="6CC725CB"/>
    <w:rsid w:val="6CF46FD7"/>
    <w:rsid w:val="6D6D414E"/>
    <w:rsid w:val="6DBC124E"/>
    <w:rsid w:val="6DD847D9"/>
    <w:rsid w:val="6FD73C85"/>
    <w:rsid w:val="6FE03E30"/>
    <w:rsid w:val="7006519B"/>
    <w:rsid w:val="704859C3"/>
    <w:rsid w:val="708F0EA9"/>
    <w:rsid w:val="70985C58"/>
    <w:rsid w:val="711D60E7"/>
    <w:rsid w:val="71266285"/>
    <w:rsid w:val="721B76BF"/>
    <w:rsid w:val="72610E00"/>
    <w:rsid w:val="72713F65"/>
    <w:rsid w:val="72D06C8A"/>
    <w:rsid w:val="74122000"/>
    <w:rsid w:val="745809BF"/>
    <w:rsid w:val="74704A5C"/>
    <w:rsid w:val="7471255D"/>
    <w:rsid w:val="74F91AB8"/>
    <w:rsid w:val="75C80BC8"/>
    <w:rsid w:val="762364FE"/>
    <w:rsid w:val="775322F3"/>
    <w:rsid w:val="783A2E65"/>
    <w:rsid w:val="79842348"/>
    <w:rsid w:val="79B4546B"/>
    <w:rsid w:val="7A016712"/>
    <w:rsid w:val="7A5D2188"/>
    <w:rsid w:val="7A724DF3"/>
    <w:rsid w:val="7B1373F6"/>
    <w:rsid w:val="7B3E3FEE"/>
    <w:rsid w:val="7B7B6F0E"/>
    <w:rsid w:val="7B8C4302"/>
    <w:rsid w:val="7B9A7F56"/>
    <w:rsid w:val="7BB81B2D"/>
    <w:rsid w:val="7C674DA9"/>
    <w:rsid w:val="7CCB48CB"/>
    <w:rsid w:val="7D00161C"/>
    <w:rsid w:val="7D596550"/>
    <w:rsid w:val="7DD2167B"/>
    <w:rsid w:val="7DD248A3"/>
    <w:rsid w:val="7DF51E6B"/>
    <w:rsid w:val="7E635932"/>
    <w:rsid w:val="7E8A583A"/>
    <w:rsid w:val="7EB21C19"/>
    <w:rsid w:val="7ECB1B51"/>
    <w:rsid w:val="7EED1730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005EAC"/>
      <w:u w:val="none"/>
    </w:rPr>
  </w:style>
  <w:style w:type="character" w:styleId="11">
    <w:name w:val="Hyperlink"/>
    <w:basedOn w:val="8"/>
    <w:qFormat/>
    <w:uiPriority w:val="0"/>
    <w:rPr>
      <w:color w:val="005EAC"/>
      <w:u w:val="none"/>
    </w:rPr>
  </w:style>
  <w:style w:type="character" w:customStyle="1" w:styleId="12">
    <w:name w:val="font21"/>
    <w:basedOn w:val="8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13">
    <w:name w:val="font01"/>
    <w:basedOn w:val="8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  <w:style w:type="character" w:customStyle="1" w:styleId="14">
    <w:name w:val="error"/>
    <w:basedOn w:val="8"/>
    <w:qFormat/>
    <w:uiPriority w:val="0"/>
    <w:rPr>
      <w:color w:val="FF0000"/>
    </w:rPr>
  </w:style>
  <w:style w:type="character" w:customStyle="1" w:styleId="15">
    <w:name w:val="left"/>
    <w:basedOn w:val="8"/>
    <w:qFormat/>
    <w:uiPriority w:val="0"/>
    <w:rPr>
      <w:b/>
      <w:bCs/>
      <w:color w:val="666666"/>
    </w:rPr>
  </w:style>
  <w:style w:type="character" w:customStyle="1" w:styleId="16">
    <w:name w:val="success"/>
    <w:basedOn w:val="8"/>
    <w:qFormat/>
    <w:uiPriority w:val="0"/>
    <w:rPr>
      <w:color w:val="999999"/>
    </w:rPr>
  </w:style>
  <w:style w:type="paragraph" w:customStyle="1" w:styleId="17">
    <w:name w:val="_Style 15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8">
    <w:name w:val="_Style 16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473</Words>
  <Characters>502</Characters>
  <Lines>0</Lines>
  <Paragraphs>0</Paragraphs>
  <TotalTime>32</TotalTime>
  <ScaleCrop>false</ScaleCrop>
  <LinksUpToDate>false</LinksUpToDate>
  <CharactersWithSpaces>655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2022-12-21T08:40:00Z</cp:lastPrinted>
  <dcterms:modified xsi:type="dcterms:W3CDTF">2023-10-13T06:37:14Z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B04B008065EC4531880B5F4DCC9B78C8</vt:lpwstr>
  </property>
</Properties>
</file>