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四川太极大药房连锁有限公司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关于建议员工</w:t>
      </w:r>
      <w:r>
        <w:rPr>
          <w:rFonts w:hint="eastAsia" w:ascii="宋体" w:hAnsi="宋体" w:eastAsia="宋体"/>
          <w:b/>
          <w:bCs/>
          <w:sz w:val="36"/>
          <w:szCs w:val="36"/>
        </w:rPr>
        <w:t>购买“惠蓉保”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商业保险的</w:t>
      </w:r>
      <w:r>
        <w:rPr>
          <w:rFonts w:hint="eastAsia" w:ascii="宋体" w:hAnsi="宋体" w:eastAsia="宋体"/>
          <w:b/>
          <w:bCs/>
          <w:sz w:val="36"/>
          <w:szCs w:val="36"/>
        </w:rPr>
        <w:t>通知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公司全体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小伙伴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随着现代人面临的环境污染和不规律的饮食和作息等因素，导致很多重大疾病越来越年轻化。 我们虽然购买了医保，但国家也畅导自行购买商业保险作为医疗保险的补充，所以推出人人都买得起的</w:t>
      </w:r>
      <w:r>
        <w:rPr>
          <w:rFonts w:hint="eastAsia" w:ascii="仿宋" w:hAnsi="仿宋" w:eastAsia="仿宋" w:cs="仿宋"/>
          <w:sz w:val="28"/>
          <w:szCs w:val="28"/>
          <w:u w:val="single"/>
        </w:rPr>
        <w:t>“惠蓉保”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商业保险，价格仅59元/人/年，最高可报销100万元。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解决医保不能报销部分的费用，减轻患病期间的经济负担。因此，公司工会建议没有购买商业保险的小伙伴可以购买“惠蓉保”，给自己和家人更周全的保障。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“惠蓉保”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是成都推出的首款普惠性商业保险，</w:t>
      </w:r>
      <w:r>
        <w:rPr>
          <w:rFonts w:hint="eastAsia" w:ascii="仿宋" w:hAnsi="仿宋" w:eastAsia="仿宋" w:cs="仿宋"/>
          <w:sz w:val="28"/>
          <w:szCs w:val="28"/>
        </w:rPr>
        <w:t>由四川省医疗保障局、成都市医疗保障局指导，四川省保险行业协会支持，中国人寿、人保财险、太平养老、锦泰保险、大地保险、太保寿险、中华财险、新华保险、国宝人寿、泰康养老、东吴人寿承保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。有意愿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购买的小伙伴请认真了解以下内容：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一、购买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“惠蓉保”适用人群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凡在</w:t>
      </w:r>
      <w:r>
        <w:rPr>
          <w:rFonts w:hint="eastAsia" w:ascii="仿宋" w:hAnsi="仿宋" w:eastAsia="仿宋" w:cs="仿宋"/>
          <w:sz w:val="28"/>
          <w:szCs w:val="28"/>
        </w:rPr>
        <w:t>四川省本级医保参保、成都市城镇职工医保参保、成都市城乡居民医保参保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的在职职工及退休人员均可购买。</w:t>
      </w:r>
      <w:bookmarkStart w:id="0" w:name="_GoBack"/>
      <w:bookmarkEnd w:id="0"/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参保条件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不限年龄，无健康限制条件。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保障期限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2022.07.01-2023.06.30。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四、购买方式：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1、微信公众号关注“惠蓉保”，点击下方“参保入口”即可购买。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下载“天府市民云”APP，首页点击“惠蓉保”即可购买。</w:t>
      </w:r>
    </w:p>
    <w:p>
      <w:pPr>
        <w:numPr>
          <w:ilvl w:val="0"/>
          <w:numId w:val="2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注意事项：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1、“惠蓉保”为自愿性购买，自己在微信小程序上进行操作。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2、购买截止日期：2022年6月30日。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3、保险具体细则见附图。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六、如需帮助，请联系综合管理部王倩倩：17323005272。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四川太极大药房连锁有限公司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2022年5月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421630" cy="7605395"/>
            <wp:effectExtent l="0" t="0" r="7620" b="14605"/>
            <wp:docPr id="1" name="图片 1" descr="2022惠蓉保方案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惠蓉保方案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1630" cy="760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72405" cy="7395845"/>
            <wp:effectExtent l="0" t="0" r="4445" b="14605"/>
            <wp:docPr id="2" name="图片 2" descr="2022惠蓉保方案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惠蓉保方案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2032AC"/>
    <w:multiLevelType w:val="singleLevel"/>
    <w:tmpl w:val="D92032A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E9F89B7"/>
    <w:multiLevelType w:val="singleLevel"/>
    <w:tmpl w:val="FE9F89B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5NTQ1YmNjOTIxMTEwNjUxM2UxZWYyYjNjYTM2ZDEifQ=="/>
  </w:docVars>
  <w:rsids>
    <w:rsidRoot w:val="00FE59A5"/>
    <w:rsid w:val="0004065F"/>
    <w:rsid w:val="002840F6"/>
    <w:rsid w:val="002E004A"/>
    <w:rsid w:val="00384278"/>
    <w:rsid w:val="00C27321"/>
    <w:rsid w:val="00CF6A5E"/>
    <w:rsid w:val="00DB1133"/>
    <w:rsid w:val="00DF60F7"/>
    <w:rsid w:val="00FE59A5"/>
    <w:rsid w:val="018546F5"/>
    <w:rsid w:val="0386279D"/>
    <w:rsid w:val="0BC4552A"/>
    <w:rsid w:val="129A021B"/>
    <w:rsid w:val="1CC92FE8"/>
    <w:rsid w:val="21794D5B"/>
    <w:rsid w:val="23C03C1A"/>
    <w:rsid w:val="25324938"/>
    <w:rsid w:val="291700D6"/>
    <w:rsid w:val="3B077069"/>
    <w:rsid w:val="400B7ADE"/>
    <w:rsid w:val="493866A7"/>
    <w:rsid w:val="49D26C74"/>
    <w:rsid w:val="49F15983"/>
    <w:rsid w:val="50473251"/>
    <w:rsid w:val="51BD2E53"/>
    <w:rsid w:val="584B7E19"/>
    <w:rsid w:val="622A55B0"/>
    <w:rsid w:val="677E02AD"/>
    <w:rsid w:val="683A1D3B"/>
    <w:rsid w:val="7656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583</Words>
  <Characters>625</Characters>
  <Lines>3</Lines>
  <Paragraphs>1</Paragraphs>
  <TotalTime>1</TotalTime>
  <ScaleCrop>false</ScaleCrop>
  <LinksUpToDate>false</LinksUpToDate>
  <CharactersWithSpaces>698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2022-05-06T03:40:00Z</dcterms:created>
  <dc:creator>Lenovo</dc:creator>
  <cp:lastModifiedBy>张蓉</cp:lastModifiedBy>
  <dcterms:modified xsi:type="dcterms:W3CDTF">2022-05-10T02:49:51Z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A429418B7FF44129B11F5D296F0C7738</vt:lpwstr>
  </property>
</Properties>
</file>