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营采中心2-5号重点运营品种核心知识点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【2号品种：浙江康恩贝系列】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1、肠炎宁片：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a.康恩贝牌肠炎宁片，不仅止泻，更能消肠炎。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b.肠道中成药，安全无毒副作用，大品牌，疗效好。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c.拥有三大技术，30分钟快速起效。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2、金笛——复方鱼腥草合剂：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a.清热解毒，抗菌消炎，抗病毒，抑流感。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b.治疗咽炎、扁桃腺炎的良药，中药抗生素安全无毒副作用，甜甜的，小孩也喜欢喝。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c.四大制备工艺，13层提纯过滤，使产品稳定性更高，并且复方鱼腥草合剂的效期长达24个月。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3、金奥康——奥美拉唑肠溶胶囊：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a.微丸控释技术，24小时长效抑酸。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b.缓解症状效果更快，治愈率高。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c.安全性高，可以长期使用,纯度更高，达到欧洲标准。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4、金康普力——萘普生肠溶微丸胶囊：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a.独有微丸技术，减少胃部刺激。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b.对抗多种疼痛，治疗范围广。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 消炎镇痛，有效率高。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【3号品种：江中系列】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1、健胃消食片：脾胃健运，则消化好吸收好；脾胃虚弱，则没胃口不消化。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2、乳酸菌素片：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a.养出自己有益菌,调理好肠道;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b.能选择性杀死致病菌，改善肠道菌群还能促进肠液分泌，起到保水润肠的作用，从而减少普通泻药对肠道的刺激和损伤。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c.提升肠道免疫力，加速恢复因腹泻引起的肠粘膜电解质、水分失衡状况。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3、多维元素片：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a.遇口腔溃人群：促进口腔粘膜再生，加快溃疡恢复速度，摆脱口腔溃疡的烦恼。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b.遇感冒人群：加快感冒恢复速度，降低感冒发生率，预防感冒复发。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c.遇减肥人群：补充因减肥药造成的维生素流失，加快机体新陈代谢，营养不缺失，减肥不担忧。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d.遇补钙人群：补充修复关节所需维矿，促钙吸收，助钙成骨，二者互补，效果更佳。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e.遇消化系统用药人群：可治疗因维矿物质补充不足导致的食少，腹胀，腹泻等问题，协助调理胃肠道。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【4号品种：联邦制药】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维生素C泡腾片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a.每片1000mg，补充人体所需，增强机体抵抗力，预防和治疗各种急慢性传染性疾病；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b.VC是水溶性维生素，人体是不能自体产生并且容易流失，联邦VC泡腾片可以帮助你通过喝的方式更易人体吸收VC，保证机体所需；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c.香港原装进口，OTC绿色标识，国药准字可刷社保卡 ；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d、是款销售百搭产品，可以搭配抗生素、感冒药儿童药、妇科药等等一起销售，促进药物吸收帮助疾病恢复；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e.全家老少均可服用，成人一天一片，儿童一天半片，温水冰水泡均可，使用方便口感酸甜可口；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正通高</w:t>
      </w:r>
      <w:r>
        <w:rPr>
          <w:rFonts w:hint="eastAsia"/>
          <w:sz w:val="28"/>
          <w:szCs w:val="28"/>
          <w:lang w:eastAsia="zh-CN"/>
        </w:rPr>
        <w:t>——复方水杨酸甲酯乳膏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a.四种纯天然成分协同止痛，使用安全并且止痛效果显著；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b.是一款可以按摩、刮痧、推拿的产品，安全有效可长期使用；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c.是款止痛百搭的产品，可以搭配止痛膏药及水剂使用；同时特别适合使用膏药皮肤过敏的患者。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d、按摩使用可促进血液循环，提高局部温度，尤适合于关节疼痛的顾客；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刻免</w:t>
      </w:r>
      <w:r>
        <w:rPr>
          <w:rFonts w:hint="eastAsia"/>
          <w:sz w:val="28"/>
          <w:szCs w:val="28"/>
          <w:lang w:eastAsia="zh-CN"/>
        </w:rPr>
        <w:t>——盐酸曲普利啶胶囊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a.治疗各种过敏症状，迅速缓解瘙痒和烦躁的症状；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b.以最小剂量（每粒2.5mg</w:t>
      </w:r>
      <w:r>
        <w:rPr>
          <w:rFonts w:hint="eastAsia"/>
          <w:sz w:val="28"/>
          <w:szCs w:val="28"/>
          <w:lang w:eastAsia="zh-CN"/>
        </w:rPr>
        <w:t>，每</w:t>
      </w:r>
      <w:r>
        <w:rPr>
          <w:rFonts w:hint="eastAsia"/>
          <w:sz w:val="28"/>
          <w:szCs w:val="28"/>
        </w:rPr>
        <w:t>天服用</w:t>
      </w:r>
      <w:r>
        <w:rPr>
          <w:rFonts w:hint="eastAsia"/>
          <w:sz w:val="28"/>
          <w:szCs w:val="28"/>
          <w:lang w:eastAsia="zh-CN"/>
        </w:rPr>
        <w:t>两次</w:t>
      </w:r>
      <w:r>
        <w:rPr>
          <w:rFonts w:hint="eastAsia"/>
          <w:sz w:val="28"/>
          <w:szCs w:val="28"/>
        </w:rPr>
        <w:t>）达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到治疗效果，其余产品10mg,副作用小。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c.无肝肾功能使用限制（其余产品有），不干扰心脏传导功能；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缓士芬</w:t>
      </w:r>
      <w:r>
        <w:rPr>
          <w:rFonts w:hint="eastAsia"/>
          <w:sz w:val="28"/>
          <w:szCs w:val="28"/>
          <w:lang w:eastAsia="zh-CN"/>
        </w:rPr>
        <w:t>——布洛芬缓释胶囊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a.15分钟快速起效，12小时持续消炎止痛。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b.对胃肠不良反应小，止痛效果好起效快持续时间长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【5号品种：医用冷敷贴】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1、眼部综合型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a.第一类医疗器械，可刷医保，安全性高，效果更有保证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b.亲肤性好，睁眼使用，黄金蝴蝶形状，时尚又舒适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c.含透明质酸钠（玻尿酸），抗皱保湿锁水，击退黑眼圈及各种眼部暗沉问题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2、眼部通用型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a.第一类医疗器械，可刷医保，安全性高，效果更有保证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b.亲肤性好，闭眼使用，覆盖全眼周，颧骨至太阳穴穴位均可舒缓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c.含蓝莓花青素，抗自由基抗氧化，补充眼部营养，老中青都可用，缓解视疲劳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281C"/>
    <w:rsid w:val="1AF4281C"/>
    <w:rsid w:val="1DF95C06"/>
    <w:rsid w:val="339747E1"/>
    <w:rsid w:val="3E767FC1"/>
    <w:rsid w:val="5BF76133"/>
    <w:rsid w:val="7A6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1491</Characters>
  <Lines>0</Lines>
  <Paragraphs>0</Paragraphs>
  <TotalTime>9</TotalTime>
  <ScaleCrop>false</ScaleCrop>
  <LinksUpToDate>false</LinksUpToDate>
  <CharactersWithSpaces>1844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2022-03-28T03:16:00Z</dcterms:created>
  <dc:creator>张蓉</dc:creator>
  <cp:lastModifiedBy>张蓉</cp:lastModifiedBy>
  <dcterms:modified xsi:type="dcterms:W3CDTF">2022-04-11T10:21:58Z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B0472E437F824F27A5EE867AA2FB47CE</vt:lpwstr>
  </property>
</Properties>
</file>