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思连康社群爆品激励方案第二波</w:t>
      </w:r>
      <w:bookmarkStart w:id="1" w:name="_GoBack"/>
      <w:bookmarkEnd w:id="1"/>
    </w:p>
    <w:p>
      <w:pPr>
        <w:pStyle w:val="13"/>
        <w:keepNext/>
        <w:keepLines/>
        <w:numPr>
          <w:ilvl w:val="0"/>
          <w:numId w:val="1"/>
        </w:numPr>
        <w:spacing w:before="260" w:after="260" w:line="400" w:lineRule="exact"/>
        <w:ind w:firstLineChars="0"/>
        <w:outlineLvl w:val="2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时间排期：</w:t>
      </w:r>
    </w:p>
    <w:p>
      <w:pPr>
        <w:keepNext/>
        <w:keepLines/>
        <w:numPr>
          <w:numId w:val="0"/>
        </w:numPr>
        <w:spacing w:before="260" w:after="260" w:line="400" w:lineRule="exact"/>
        <w:outlineLvl w:val="2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双歧杆菌四联活菌片</w:t>
      </w:r>
      <w:r>
        <w:rPr>
          <w:rFonts w:hint="eastAsia" w:asciiTheme="minorEastAsia" w:hAnsiTheme="minorEastAsia"/>
          <w:color w:val="000000"/>
          <w:sz w:val="30"/>
          <w:szCs w:val="30"/>
          <w:lang w:eastAsia="zh-CN"/>
        </w:rPr>
        <w:t>（</w:t>
      </w:r>
      <w:r>
        <w:rPr>
          <w:rFonts w:hint="eastAsia"/>
          <w:sz w:val="32"/>
          <w:szCs w:val="32"/>
          <w:highlight w:val="none"/>
          <w:lang w:val="en-US" w:eastAsia="zh-CN"/>
        </w:rPr>
        <w:t>思连康</w:t>
      </w:r>
      <w:r>
        <w:rPr>
          <w:rFonts w:hint="eastAsia" w:asciiTheme="minorEastAsia" w:hAnsiTheme="minorEastAsia"/>
          <w:color w:val="000000"/>
          <w:sz w:val="30"/>
          <w:szCs w:val="30"/>
          <w:lang w:eastAsia="zh-CN"/>
        </w:rPr>
        <w:t>）</w:t>
      </w:r>
      <w:r>
        <w:rPr>
          <w:rFonts w:hint="eastAsia"/>
          <w:sz w:val="32"/>
          <w:szCs w:val="32"/>
          <w:highlight w:val="none"/>
          <w:lang w:val="en-US" w:eastAsia="zh-CN"/>
        </w:rPr>
        <w:t>社群爆品活动宣传时间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0000FF"/>
          <w:sz w:val="32"/>
          <w:szCs w:val="32"/>
          <w:highlight w:val="none"/>
          <w:lang w:val="en-US" w:eastAsia="zh-CN"/>
        </w:rPr>
        <w:t>2月24日-2月28日每日上午9点-10点</w:t>
      </w:r>
    </w:p>
    <w:p>
      <w:pPr>
        <w:pStyle w:val="13"/>
        <w:keepNext/>
        <w:keepLines/>
        <w:numPr>
          <w:ilvl w:val="0"/>
          <w:numId w:val="1"/>
        </w:numPr>
        <w:spacing w:before="260" w:after="260" w:line="400" w:lineRule="exact"/>
        <w:ind w:firstLineChars="0"/>
        <w:outlineLvl w:val="2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销售任务：</w:t>
      </w:r>
    </w:p>
    <w:p>
      <w:pPr>
        <w:pStyle w:val="13"/>
        <w:keepNext/>
        <w:keepLines/>
        <w:numPr>
          <w:numId w:val="0"/>
        </w:numPr>
        <w:spacing w:before="260" w:after="260" w:line="400" w:lineRule="exact"/>
        <w:ind w:leftChars="0"/>
        <w:outlineLvl w:val="2"/>
        <w:rPr>
          <w:rFonts w:hint="eastAsia"/>
          <w:color w:val="0000FF"/>
          <w:sz w:val="32"/>
          <w:szCs w:val="32"/>
          <w:highlight w:val="yellow"/>
          <w:lang w:val="en-US" w:eastAsia="zh-CN"/>
        </w:rPr>
      </w:pPr>
      <w:r>
        <w:rPr>
          <w:rFonts w:hint="eastAsia"/>
          <w:color w:val="0000FF"/>
          <w:sz w:val="32"/>
          <w:szCs w:val="32"/>
          <w:highlight w:val="yellow"/>
          <w:lang w:val="en-US" w:eastAsia="zh-CN"/>
        </w:rPr>
        <w:t>288片/店；</w:t>
      </w:r>
    </w:p>
    <w:p>
      <w:pPr>
        <w:pStyle w:val="13"/>
        <w:keepNext/>
        <w:keepLines/>
        <w:numPr>
          <w:numId w:val="0"/>
        </w:numPr>
        <w:spacing w:before="260" w:after="260" w:line="400" w:lineRule="exact"/>
        <w:ind w:leftChars="0"/>
        <w:outlineLvl w:val="2"/>
        <w:rPr>
          <w:rFonts w:hint="eastAsia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0000FF"/>
          <w:sz w:val="32"/>
          <w:szCs w:val="32"/>
          <w:highlight w:val="none"/>
          <w:lang w:val="en-US" w:eastAsia="zh-CN"/>
        </w:rPr>
        <w:t>例1：A活动期间销售36片8盒就算完成任务；</w:t>
      </w:r>
    </w:p>
    <w:p>
      <w:pPr>
        <w:pStyle w:val="13"/>
        <w:keepNext/>
        <w:keepLines/>
        <w:numPr>
          <w:numId w:val="0"/>
        </w:numPr>
        <w:spacing w:before="260" w:after="260" w:line="400" w:lineRule="exact"/>
        <w:ind w:leftChars="0"/>
        <w:outlineLvl w:val="2"/>
        <w:rPr>
          <w:rFonts w:hint="eastAsia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0000FF"/>
          <w:sz w:val="32"/>
          <w:szCs w:val="32"/>
          <w:highlight w:val="none"/>
          <w:lang w:val="en-US" w:eastAsia="zh-CN"/>
        </w:rPr>
        <w:t>例2：B店活动期间销售54片6盒就算完成任务；</w:t>
      </w:r>
    </w:p>
    <w:p>
      <w:pPr>
        <w:pStyle w:val="13"/>
        <w:keepNext/>
        <w:keepLines/>
        <w:numPr>
          <w:ilvl w:val="0"/>
          <w:numId w:val="0"/>
        </w:numPr>
        <w:spacing w:before="260" w:after="260" w:line="400" w:lineRule="exact"/>
        <w:ind w:leftChars="0"/>
        <w:outlineLvl w:val="2"/>
        <w:rPr>
          <w:rFonts w:hint="eastAsia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0000FF"/>
          <w:sz w:val="32"/>
          <w:szCs w:val="32"/>
          <w:highlight w:val="none"/>
          <w:lang w:val="en-US" w:eastAsia="zh-CN"/>
        </w:rPr>
        <w:t>例3：C店活动期间销售90片4盒就算完成任务；</w:t>
      </w:r>
    </w:p>
    <w:p>
      <w:pPr>
        <w:pStyle w:val="13"/>
        <w:keepNext/>
        <w:keepLines/>
        <w:numPr>
          <w:ilvl w:val="0"/>
          <w:numId w:val="0"/>
        </w:numPr>
        <w:spacing w:before="260" w:after="260" w:line="400" w:lineRule="exact"/>
        <w:ind w:leftChars="0"/>
        <w:outlineLvl w:val="2"/>
        <w:rPr>
          <w:rFonts w:hint="eastAsia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0000FF"/>
          <w:sz w:val="32"/>
          <w:szCs w:val="32"/>
          <w:highlight w:val="none"/>
          <w:lang w:val="en-US" w:eastAsia="zh-CN"/>
        </w:rPr>
        <w:t>例4：D店活动期间销售36片3盒+54片2盒+90片1盒就算完成任务。</w:t>
      </w:r>
    </w:p>
    <w:p>
      <w:pPr>
        <w:pStyle w:val="13"/>
        <w:keepNext/>
        <w:keepLines/>
        <w:numPr>
          <w:ilvl w:val="0"/>
          <w:numId w:val="0"/>
        </w:numPr>
        <w:spacing w:before="260" w:after="260" w:line="400" w:lineRule="exact"/>
        <w:ind w:leftChars="0"/>
        <w:outlineLvl w:val="2"/>
        <w:rPr>
          <w:rFonts w:hint="eastAsia"/>
          <w:color w:val="0000FF"/>
          <w:sz w:val="32"/>
          <w:szCs w:val="32"/>
          <w:highlight w:val="yellow"/>
          <w:lang w:val="en-US" w:eastAsia="zh-CN"/>
        </w:rPr>
      </w:pPr>
      <w:r>
        <w:rPr>
          <w:rFonts w:hint="eastAsia"/>
          <w:color w:val="0000FF"/>
          <w:sz w:val="32"/>
          <w:szCs w:val="32"/>
          <w:highlight w:val="yellow"/>
          <w:lang w:val="en-US" w:eastAsia="zh-CN"/>
        </w:rPr>
        <w:t>请店长将任务分解到人头，活动期间每天交接班通报完成进度。</w:t>
      </w:r>
    </w:p>
    <w:p>
      <w:pPr>
        <w:pStyle w:val="13"/>
        <w:keepNext/>
        <w:keepLines/>
        <w:numPr>
          <w:ilvl w:val="0"/>
          <w:numId w:val="0"/>
        </w:numPr>
        <w:spacing w:before="260" w:after="260" w:line="400" w:lineRule="exact"/>
        <w:ind w:leftChars="0"/>
        <w:outlineLvl w:val="2"/>
        <w:rPr>
          <w:rFonts w:hint="default"/>
          <w:color w:val="0000FF"/>
          <w:sz w:val="32"/>
          <w:szCs w:val="32"/>
          <w:highlight w:val="yellow"/>
          <w:lang w:val="en-US" w:eastAsia="zh-CN"/>
        </w:rPr>
      </w:pPr>
      <w:r>
        <w:rPr>
          <w:rFonts w:hint="eastAsia"/>
          <w:color w:val="0000FF"/>
          <w:sz w:val="32"/>
          <w:szCs w:val="32"/>
          <w:highlight w:val="yellow"/>
          <w:lang w:val="en-US" w:eastAsia="zh-CN"/>
        </w:rPr>
        <w:t>新零售部不定期抽查门店接龙发起情况，未按时发起接龙的门店需上交成长金50元/店。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活动内容：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思连康双歧杆菌四联活菌片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 w:asciiTheme="minorEastAsia" w:hAnsiTheme="minorEastAsia"/>
          <w:color w:val="000000"/>
          <w:sz w:val="30"/>
          <w:szCs w:val="30"/>
        </w:rPr>
      </w:pPr>
    </w:p>
    <w:tbl>
      <w:tblPr>
        <w:tblStyle w:val="9"/>
        <w:tblW w:w="10100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900"/>
        <w:gridCol w:w="1820"/>
        <w:gridCol w:w="980"/>
        <w:gridCol w:w="1440"/>
        <w:gridCol w:w="160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80" w:type="dxa"/>
            <w:noWrap/>
          </w:tcPr>
          <w:p>
            <w:pPr>
              <w:spacing w:line="360" w:lineRule="exact"/>
              <w:jc w:val="center"/>
              <w:rPr>
                <w:rFonts w:hint="default" w:cs="微软雅黑" w:asciiTheme="minorEastAsia" w:hAnsiTheme="minorEastAsia" w:eastAsiaTheme="minorEastAsia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bookmarkStart w:id="0" w:name="_Hlk85745810"/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  <w:lang w:val="en-US" w:eastAsia="zh-CN"/>
              </w:rPr>
              <w:t>ID</w:t>
            </w:r>
          </w:p>
        </w:tc>
        <w:tc>
          <w:tcPr>
            <w:tcW w:w="900" w:type="dxa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  <w:t>商品</w:t>
            </w:r>
          </w:p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  <w:t>规格</w:t>
            </w:r>
          </w:p>
        </w:tc>
        <w:tc>
          <w:tcPr>
            <w:tcW w:w="1820" w:type="dxa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  <w:t>买赠</w:t>
            </w:r>
          </w:p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  <w:t>政策</w:t>
            </w:r>
          </w:p>
        </w:tc>
        <w:tc>
          <w:tcPr>
            <w:tcW w:w="980" w:type="dxa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  <w:t>单盒</w:t>
            </w:r>
          </w:p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  <w:t>奖励</w:t>
            </w:r>
          </w:p>
        </w:tc>
        <w:tc>
          <w:tcPr>
            <w:tcW w:w="1440" w:type="dxa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  <w:lang w:eastAsia="zh-CN"/>
              </w:rPr>
              <w:t>原奖励</w:t>
            </w:r>
          </w:p>
        </w:tc>
        <w:tc>
          <w:tcPr>
            <w:tcW w:w="1600" w:type="dxa"/>
            <w:vAlign w:val="top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b/>
                <w:bCs/>
                <w:color w:val="0000FF"/>
                <w:sz w:val="30"/>
                <w:szCs w:val="30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FF"/>
                <w:sz w:val="30"/>
                <w:szCs w:val="30"/>
                <w:lang w:eastAsia="zh-CN"/>
              </w:rPr>
              <w:t>社群</w:t>
            </w:r>
          </w:p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b/>
                <w:bCs/>
                <w:color w:val="0000FF"/>
                <w:sz w:val="30"/>
                <w:szCs w:val="30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FF"/>
                <w:sz w:val="30"/>
                <w:szCs w:val="30"/>
                <w:lang w:eastAsia="zh-CN"/>
              </w:rPr>
              <w:t>奖励</w:t>
            </w:r>
          </w:p>
        </w:tc>
        <w:tc>
          <w:tcPr>
            <w:tcW w:w="2180" w:type="dxa"/>
            <w:vAlign w:val="top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  <w:t>赠品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8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000000"/>
                <w:sz w:val="30"/>
                <w:szCs w:val="30"/>
              </w:rPr>
              <w:t>182316</w:t>
            </w:r>
          </w:p>
        </w:tc>
        <w:tc>
          <w:tcPr>
            <w:tcW w:w="900" w:type="dxa"/>
          </w:tcPr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000000"/>
                <w:sz w:val="30"/>
                <w:szCs w:val="30"/>
              </w:rPr>
              <w:t>36片</w:t>
            </w:r>
          </w:p>
        </w:tc>
        <w:tc>
          <w:tcPr>
            <w:tcW w:w="1820" w:type="dxa"/>
          </w:tcPr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买四送3</w:t>
            </w:r>
            <w:r>
              <w:rPr>
                <w:rFonts w:cs="微软雅黑" w:asciiTheme="minorEastAsia" w:hAnsiTheme="minorEastAsia"/>
                <w:color w:val="000000"/>
                <w:sz w:val="30"/>
                <w:szCs w:val="30"/>
              </w:rPr>
              <w:t>6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片</w:t>
            </w:r>
          </w:p>
        </w:tc>
        <w:tc>
          <w:tcPr>
            <w:tcW w:w="980" w:type="dxa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2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  <w:t>/盒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  <w:t>6元/单</w:t>
            </w:r>
          </w:p>
        </w:tc>
        <w:tc>
          <w:tcPr>
            <w:tcW w:w="1600" w:type="dxa"/>
            <w:vAlign w:val="top"/>
          </w:tcPr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color w:val="0000FF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color w:val="0000FF"/>
                <w:sz w:val="30"/>
                <w:szCs w:val="30"/>
              </w:rPr>
              <w:t>10</w:t>
            </w:r>
            <w:r>
              <w:rPr>
                <w:rFonts w:hint="eastAsia" w:cs="微软雅黑" w:asciiTheme="minorEastAsia" w:hAnsiTheme="minorEastAsia"/>
                <w:color w:val="0000FF"/>
                <w:sz w:val="30"/>
                <w:szCs w:val="30"/>
                <w:lang w:val="en-US" w:eastAsia="zh-CN"/>
              </w:rPr>
              <w:t>/单</w:t>
            </w:r>
          </w:p>
        </w:tc>
        <w:tc>
          <w:tcPr>
            <w:tcW w:w="2180" w:type="dxa"/>
            <w:vAlign w:val="top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1套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eastAsia="zh-CN"/>
              </w:rPr>
              <w:t>赠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分药器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80" w:type="dxa"/>
            <w:noWrap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000000"/>
                <w:sz w:val="30"/>
                <w:szCs w:val="30"/>
              </w:rPr>
              <w:t>199986</w:t>
            </w:r>
          </w:p>
        </w:tc>
        <w:tc>
          <w:tcPr>
            <w:tcW w:w="900" w:type="dxa"/>
          </w:tcPr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color w:val="000000"/>
                <w:sz w:val="30"/>
                <w:szCs w:val="30"/>
              </w:rPr>
              <w:t>54</w:t>
            </w:r>
            <w:r>
              <w:rPr>
                <w:rFonts w:hint="eastAsia" w:asciiTheme="minorEastAsia" w:hAnsiTheme="minorEastAsia"/>
                <w:color w:val="000000"/>
                <w:sz w:val="30"/>
                <w:szCs w:val="30"/>
              </w:rPr>
              <w:t>片</w:t>
            </w:r>
          </w:p>
        </w:tc>
        <w:tc>
          <w:tcPr>
            <w:tcW w:w="1820" w:type="dxa"/>
          </w:tcPr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买三送3</w:t>
            </w:r>
            <w:r>
              <w:rPr>
                <w:rFonts w:cs="微软雅黑" w:asciiTheme="minorEastAsia" w:hAnsiTheme="minorEastAsia"/>
                <w:color w:val="000000"/>
                <w:sz w:val="30"/>
                <w:szCs w:val="30"/>
              </w:rPr>
              <w:t>6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片</w:t>
            </w:r>
          </w:p>
        </w:tc>
        <w:tc>
          <w:tcPr>
            <w:tcW w:w="980" w:type="dxa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4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  <w:t>/盒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  <w:t>8元/单</w:t>
            </w:r>
          </w:p>
        </w:tc>
        <w:tc>
          <w:tcPr>
            <w:tcW w:w="1600" w:type="dxa"/>
            <w:vAlign w:val="top"/>
          </w:tcPr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color w:val="0000FF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color w:val="0000FF"/>
                <w:sz w:val="30"/>
                <w:szCs w:val="30"/>
              </w:rPr>
              <w:t>15</w:t>
            </w:r>
            <w:r>
              <w:rPr>
                <w:rFonts w:hint="eastAsia" w:cs="微软雅黑" w:asciiTheme="minorEastAsia" w:hAnsiTheme="minorEastAsia"/>
                <w:color w:val="0000FF"/>
                <w:sz w:val="30"/>
                <w:szCs w:val="30"/>
                <w:lang w:val="en-US" w:eastAsia="zh-CN"/>
              </w:rPr>
              <w:t>/单</w:t>
            </w:r>
          </w:p>
        </w:tc>
        <w:tc>
          <w:tcPr>
            <w:tcW w:w="2180" w:type="dxa"/>
            <w:vAlign w:val="top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1套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eastAsia="zh-CN"/>
              </w:rPr>
              <w:t>赠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分药器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180" w:type="dxa"/>
            <w:noWrap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sz w:val="30"/>
                <w:szCs w:val="30"/>
              </w:rPr>
              <w:t>211660</w:t>
            </w:r>
          </w:p>
        </w:tc>
        <w:tc>
          <w:tcPr>
            <w:tcW w:w="900" w:type="dxa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color w:val="000000"/>
                <w:sz w:val="30"/>
                <w:szCs w:val="30"/>
              </w:rPr>
              <w:t>90</w:t>
            </w:r>
            <w:r>
              <w:rPr>
                <w:rFonts w:hint="eastAsia" w:asciiTheme="minorEastAsia" w:hAnsiTheme="minorEastAsia"/>
                <w:color w:val="000000"/>
                <w:sz w:val="30"/>
                <w:szCs w:val="30"/>
              </w:rPr>
              <w:t>片</w:t>
            </w:r>
          </w:p>
        </w:tc>
        <w:tc>
          <w:tcPr>
            <w:tcW w:w="1820" w:type="dxa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买二送3</w:t>
            </w:r>
            <w:r>
              <w:rPr>
                <w:rFonts w:cs="微软雅黑" w:asciiTheme="minorEastAsia" w:hAnsiTheme="minorEastAsia"/>
                <w:color w:val="000000"/>
                <w:sz w:val="30"/>
                <w:szCs w:val="30"/>
              </w:rPr>
              <w:t>6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片</w:t>
            </w:r>
          </w:p>
        </w:tc>
        <w:tc>
          <w:tcPr>
            <w:tcW w:w="980" w:type="dxa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5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  <w:t>/盒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  <w:t>10元/单</w:t>
            </w:r>
          </w:p>
        </w:tc>
        <w:tc>
          <w:tcPr>
            <w:tcW w:w="1600" w:type="dxa"/>
            <w:vAlign w:val="top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color w:val="0000FF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cs="微软雅黑" w:asciiTheme="minorEastAsia" w:hAnsiTheme="minorEastAsia"/>
                <w:color w:val="0000FF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color w:val="0000FF"/>
                <w:sz w:val="30"/>
                <w:szCs w:val="30"/>
              </w:rPr>
              <w:t>15</w:t>
            </w:r>
            <w:r>
              <w:rPr>
                <w:rFonts w:hint="eastAsia" w:cs="微软雅黑" w:asciiTheme="minorEastAsia" w:hAnsiTheme="minorEastAsia"/>
                <w:color w:val="0000FF"/>
                <w:sz w:val="30"/>
                <w:szCs w:val="30"/>
                <w:lang w:val="en-US" w:eastAsia="zh-CN"/>
              </w:rPr>
              <w:t>/单</w:t>
            </w:r>
          </w:p>
        </w:tc>
        <w:tc>
          <w:tcPr>
            <w:tcW w:w="2180" w:type="dxa"/>
            <w:vAlign w:val="top"/>
          </w:tcPr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1套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eastAsia="zh-CN"/>
              </w:rPr>
              <w:t>赠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药箱</w:t>
            </w:r>
          </w:p>
          <w:p>
            <w:pPr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2套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  <w:lang w:eastAsia="zh-CN"/>
              </w:rPr>
              <w:t>赠</w:t>
            </w:r>
            <w:r>
              <w:rPr>
                <w:rFonts w:hint="eastAsia" w:cs="微软雅黑" w:asciiTheme="minorEastAsia" w:hAnsiTheme="minorEastAsia"/>
                <w:color w:val="000000"/>
                <w:sz w:val="30"/>
                <w:szCs w:val="30"/>
              </w:rPr>
              <w:t>保温杯</w:t>
            </w:r>
          </w:p>
        </w:tc>
      </w:tr>
      <w:bookmarkEnd w:id="0"/>
    </w:tbl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礼品图片：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分药器、药箱、保温杯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136775" cy="1602740"/>
            <wp:effectExtent l="0" t="0" r="12065" b="12700"/>
            <wp:docPr id="4" name="图片 4" descr="微信图片_2022012015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1201529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533015" cy="1622425"/>
            <wp:effectExtent l="0" t="0" r="12065" b="8255"/>
            <wp:docPr id="5" name="图片 5" descr="9F1976E5-6B98-4640-A5AF-BF206535643C-53206-000014FE8DD156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F1976E5-6B98-4640-A5AF-BF206535643C-53206-000014FE8DD156CA"/>
                    <pic:cNvPicPr>
                      <a:picLocks noChangeAspect="1"/>
                    </pic:cNvPicPr>
                  </pic:nvPicPr>
                  <pic:blipFill>
                    <a:blip r:embed="rId5"/>
                    <a:srcRect l="24207" t="27230" r="24971" b="54461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活动期间奖励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晒单奖励在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月度晒单群（原采购部晒单群）晒收银小票，厂家每日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21:30以后凭收银小票进行奖励发放，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活动期间取消原奖励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三、销售流程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销售流程：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爆品活动需要门店自行在门店社群发起群接龙——顾客参与接龙/门店登记顾客姓名、联系电话、需求数量—门店联系顾客到店（提货+付款）/门店前台下账—礼品活动结束后（3月1日）统计订单统一给门店配送—礼品到店后通知顾客领取（大致3月10日前能完成配送到店）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eastAsia="微软雅黑"/>
          <w:b/>
          <w:bCs/>
          <w:sz w:val="32"/>
          <w:szCs w:val="32"/>
          <w:lang w:eastAsia="zh-CN"/>
        </w:rPr>
      </w:pPr>
      <w:r>
        <w:rPr>
          <w:rFonts w:hint="eastAsia" w:eastAsia="微软雅黑"/>
          <w:b/>
          <w:bCs/>
          <w:sz w:val="32"/>
          <w:szCs w:val="32"/>
          <w:lang w:eastAsia="zh-CN"/>
        </w:rPr>
        <w:t>操作方式：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eastAsia="微软雅黑"/>
          <w:sz w:val="28"/>
          <w:szCs w:val="28"/>
          <w:lang w:val="en-US" w:eastAsia="zh-CN"/>
        </w:rPr>
      </w:pPr>
      <w:r>
        <w:rPr>
          <w:rFonts w:hint="eastAsia" w:eastAsia="微软雅黑"/>
          <w:sz w:val="28"/>
          <w:szCs w:val="28"/>
          <w:lang w:eastAsia="zh-CN"/>
        </w:rPr>
        <w:t>进入门店微信群或企业微信群——点击右下角“＋”往右划找到“群接龙”——复制幸福转发群文案及例子文案（见下图）——点击“发送”</w:t>
      </w:r>
      <w:r>
        <w:rPr>
          <w:rFonts w:hint="eastAsia" w:eastAsia="微软雅黑"/>
          <w:sz w:val="28"/>
          <w:szCs w:val="28"/>
          <w:lang w:val="en-US" w:eastAsia="zh-CN"/>
        </w:rPr>
        <w:t>,模板如下：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eastAsia="微软雅黑"/>
          <w:sz w:val="32"/>
          <w:szCs w:val="32"/>
          <w:lang w:val="en-US" w:eastAsia="zh-CN"/>
        </w:rPr>
      </w:pPr>
      <w:r>
        <w:rPr>
          <w:rFonts w:hint="default" w:eastAsia="微软雅黑"/>
          <w:sz w:val="32"/>
          <w:szCs w:val="32"/>
          <w:lang w:val="en-US" w:eastAsia="zh-CN"/>
        </w:rPr>
        <w:drawing>
          <wp:inline distT="0" distB="0" distL="114300" distR="114300">
            <wp:extent cx="2946400" cy="4119245"/>
            <wp:effectExtent l="0" t="0" r="10160" b="10795"/>
            <wp:docPr id="6" name="图片 6" descr="微信图片_2022012015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120152413"/>
                    <pic:cNvPicPr>
                      <a:picLocks noChangeAspect="1"/>
                    </pic:cNvPicPr>
                  </pic:nvPicPr>
                  <pic:blipFill>
                    <a:blip r:embed="rId6"/>
                    <a:srcRect t="5880" b="29543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339" w:leftChars="-294" w:hanging="278" w:hangingChars="116"/>
        <w:jc w:val="both"/>
        <w:rPr>
          <w:rFonts w:ascii="微软雅黑" w:hAnsi="微软雅黑" w:eastAsia="微软雅黑" w:cs="微软雅黑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F0E17"/>
    <w:multiLevelType w:val="multilevel"/>
    <w:tmpl w:val="4A8F0E1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AC"/>
    <w:rsid w:val="000022F5"/>
    <w:rsid w:val="00020ECD"/>
    <w:rsid w:val="00025624"/>
    <w:rsid w:val="00052D58"/>
    <w:rsid w:val="0007480B"/>
    <w:rsid w:val="00087792"/>
    <w:rsid w:val="000A09E8"/>
    <w:rsid w:val="000A0B47"/>
    <w:rsid w:val="000A19A6"/>
    <w:rsid w:val="000D24CD"/>
    <w:rsid w:val="001365E0"/>
    <w:rsid w:val="0016337C"/>
    <w:rsid w:val="001B28EC"/>
    <w:rsid w:val="001C30BB"/>
    <w:rsid w:val="001D0001"/>
    <w:rsid w:val="001D40C0"/>
    <w:rsid w:val="00203BCD"/>
    <w:rsid w:val="00214189"/>
    <w:rsid w:val="00267287"/>
    <w:rsid w:val="00290F35"/>
    <w:rsid w:val="002E0C7B"/>
    <w:rsid w:val="00304D7F"/>
    <w:rsid w:val="00381BDE"/>
    <w:rsid w:val="00391641"/>
    <w:rsid w:val="003D3EFA"/>
    <w:rsid w:val="003E5360"/>
    <w:rsid w:val="003F15E7"/>
    <w:rsid w:val="003F6D28"/>
    <w:rsid w:val="0040491F"/>
    <w:rsid w:val="00414409"/>
    <w:rsid w:val="00425688"/>
    <w:rsid w:val="00447B80"/>
    <w:rsid w:val="00466A32"/>
    <w:rsid w:val="00474D75"/>
    <w:rsid w:val="00475FF8"/>
    <w:rsid w:val="00476745"/>
    <w:rsid w:val="0049339B"/>
    <w:rsid w:val="004A6606"/>
    <w:rsid w:val="004B2646"/>
    <w:rsid w:val="004D589A"/>
    <w:rsid w:val="005377F0"/>
    <w:rsid w:val="0054550E"/>
    <w:rsid w:val="00565EE2"/>
    <w:rsid w:val="00574F6D"/>
    <w:rsid w:val="00596C3B"/>
    <w:rsid w:val="00615BD5"/>
    <w:rsid w:val="0063424E"/>
    <w:rsid w:val="0063688C"/>
    <w:rsid w:val="00673624"/>
    <w:rsid w:val="006A6DF1"/>
    <w:rsid w:val="006A7C92"/>
    <w:rsid w:val="006B67A2"/>
    <w:rsid w:val="00701C34"/>
    <w:rsid w:val="00705AAA"/>
    <w:rsid w:val="00706938"/>
    <w:rsid w:val="007213C1"/>
    <w:rsid w:val="00725430"/>
    <w:rsid w:val="0074527A"/>
    <w:rsid w:val="007515DD"/>
    <w:rsid w:val="007D0E6A"/>
    <w:rsid w:val="007E7587"/>
    <w:rsid w:val="007F78F6"/>
    <w:rsid w:val="00810E52"/>
    <w:rsid w:val="00823009"/>
    <w:rsid w:val="00844713"/>
    <w:rsid w:val="00880480"/>
    <w:rsid w:val="008A4EE8"/>
    <w:rsid w:val="008E5C4D"/>
    <w:rsid w:val="009038A0"/>
    <w:rsid w:val="0094567C"/>
    <w:rsid w:val="0095363B"/>
    <w:rsid w:val="009660A0"/>
    <w:rsid w:val="0097177A"/>
    <w:rsid w:val="0097412F"/>
    <w:rsid w:val="00974E97"/>
    <w:rsid w:val="00985AE1"/>
    <w:rsid w:val="00986585"/>
    <w:rsid w:val="00994AEE"/>
    <w:rsid w:val="00996E1D"/>
    <w:rsid w:val="009B44A7"/>
    <w:rsid w:val="009C68EC"/>
    <w:rsid w:val="009D73CA"/>
    <w:rsid w:val="009D7A00"/>
    <w:rsid w:val="009E4054"/>
    <w:rsid w:val="009F5204"/>
    <w:rsid w:val="00A82FE7"/>
    <w:rsid w:val="00AB7F9B"/>
    <w:rsid w:val="00AD08A8"/>
    <w:rsid w:val="00AD1440"/>
    <w:rsid w:val="00AD4862"/>
    <w:rsid w:val="00AE0000"/>
    <w:rsid w:val="00AE1CD5"/>
    <w:rsid w:val="00AF2848"/>
    <w:rsid w:val="00AF66E2"/>
    <w:rsid w:val="00B33DAC"/>
    <w:rsid w:val="00B5036A"/>
    <w:rsid w:val="00B72E2E"/>
    <w:rsid w:val="00B75300"/>
    <w:rsid w:val="00B9309C"/>
    <w:rsid w:val="00BA3E85"/>
    <w:rsid w:val="00BB0C4F"/>
    <w:rsid w:val="00BB2094"/>
    <w:rsid w:val="00C27AE1"/>
    <w:rsid w:val="00C406A0"/>
    <w:rsid w:val="00C4268E"/>
    <w:rsid w:val="00C70D96"/>
    <w:rsid w:val="00C77559"/>
    <w:rsid w:val="00C82A24"/>
    <w:rsid w:val="00CA4338"/>
    <w:rsid w:val="00CB020F"/>
    <w:rsid w:val="00CB205F"/>
    <w:rsid w:val="00CC3919"/>
    <w:rsid w:val="00CD7CEE"/>
    <w:rsid w:val="00CE5F64"/>
    <w:rsid w:val="00CF6A3C"/>
    <w:rsid w:val="00CF7EC6"/>
    <w:rsid w:val="00D071B3"/>
    <w:rsid w:val="00D2679F"/>
    <w:rsid w:val="00D64C3C"/>
    <w:rsid w:val="00D81FE9"/>
    <w:rsid w:val="00D87A7C"/>
    <w:rsid w:val="00D96E47"/>
    <w:rsid w:val="00DB794D"/>
    <w:rsid w:val="00DC6C83"/>
    <w:rsid w:val="00DD0FC1"/>
    <w:rsid w:val="00DD3D37"/>
    <w:rsid w:val="00E21F32"/>
    <w:rsid w:val="00E52D0D"/>
    <w:rsid w:val="00E568AD"/>
    <w:rsid w:val="00E95CA3"/>
    <w:rsid w:val="00ED7CF2"/>
    <w:rsid w:val="00EE547E"/>
    <w:rsid w:val="00F4717E"/>
    <w:rsid w:val="00F6428E"/>
    <w:rsid w:val="00FA1E65"/>
    <w:rsid w:val="00FC310B"/>
    <w:rsid w:val="00FE66EC"/>
    <w:rsid w:val="00FE745B"/>
    <w:rsid w:val="00FF4101"/>
    <w:rsid w:val="088D30EF"/>
    <w:rsid w:val="0B94187A"/>
    <w:rsid w:val="0D830EB7"/>
    <w:rsid w:val="0DDC74AE"/>
    <w:rsid w:val="0EFB40B8"/>
    <w:rsid w:val="130A5629"/>
    <w:rsid w:val="152E4A94"/>
    <w:rsid w:val="177B7D38"/>
    <w:rsid w:val="183D3240"/>
    <w:rsid w:val="18ED6A14"/>
    <w:rsid w:val="1A214E13"/>
    <w:rsid w:val="1DF8407F"/>
    <w:rsid w:val="200020F0"/>
    <w:rsid w:val="20942129"/>
    <w:rsid w:val="228026A7"/>
    <w:rsid w:val="24582855"/>
    <w:rsid w:val="29053FFA"/>
    <w:rsid w:val="32970E68"/>
    <w:rsid w:val="335A2AA0"/>
    <w:rsid w:val="34A555BA"/>
    <w:rsid w:val="360A60B7"/>
    <w:rsid w:val="37887BDC"/>
    <w:rsid w:val="38813B90"/>
    <w:rsid w:val="38C2711D"/>
    <w:rsid w:val="38FE7A29"/>
    <w:rsid w:val="3CF947C0"/>
    <w:rsid w:val="41D45F70"/>
    <w:rsid w:val="430B7913"/>
    <w:rsid w:val="43971389"/>
    <w:rsid w:val="443F5AC6"/>
    <w:rsid w:val="46737CA9"/>
    <w:rsid w:val="470303BC"/>
    <w:rsid w:val="499C7517"/>
    <w:rsid w:val="4AA03036"/>
    <w:rsid w:val="4D346D89"/>
    <w:rsid w:val="52004F1D"/>
    <w:rsid w:val="52957C54"/>
    <w:rsid w:val="561F12B3"/>
    <w:rsid w:val="5627460C"/>
    <w:rsid w:val="5A174224"/>
    <w:rsid w:val="5A6574B7"/>
    <w:rsid w:val="5E8134BF"/>
    <w:rsid w:val="60122356"/>
    <w:rsid w:val="60651FB9"/>
    <w:rsid w:val="60E27AAD"/>
    <w:rsid w:val="63EF7D33"/>
    <w:rsid w:val="65A42B4E"/>
    <w:rsid w:val="69951B60"/>
    <w:rsid w:val="69D81400"/>
    <w:rsid w:val="6C635F46"/>
    <w:rsid w:val="6D027399"/>
    <w:rsid w:val="6DFD068B"/>
    <w:rsid w:val="6F855168"/>
    <w:rsid w:val="71770CBD"/>
    <w:rsid w:val="72171FB8"/>
    <w:rsid w:val="75A650F5"/>
    <w:rsid w:val="75EE4F38"/>
    <w:rsid w:val="76F2498A"/>
    <w:rsid w:val="77A16C9F"/>
    <w:rsid w:val="796C5D0E"/>
    <w:rsid w:val="798E037A"/>
    <w:rsid w:val="7AE27BAC"/>
    <w:rsid w:val="7BAF0005"/>
    <w:rsid w:val="7C5D402B"/>
    <w:rsid w:val="7FA0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Table Theme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6">
    <w:name w:val="font41"/>
    <w:basedOn w:val="10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character" w:customStyle="1" w:styleId="17">
    <w:name w:val="批注框文本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3 字符"/>
    <w:basedOn w:val="10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49CBC1-4D56-4672-A022-C48B2F15C8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</Words>
  <Characters>374</Characters>
  <Lines>3</Lines>
  <Paragraphs>1</Paragraphs>
  <TotalTime>7</TotalTime>
  <ScaleCrop>false</ScaleCrop>
  <LinksUpToDate>false</LinksUpToDate>
  <CharactersWithSpaces>438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2022-01-19T15:49:00Z</dcterms:created>
  <dc:creator>10518</dc:creator>
  <cp:lastModifiedBy>gigioo</cp:lastModifiedBy>
  <dcterms:modified xsi:type="dcterms:W3CDTF">2022-02-15T08:30:20Z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46E6FA5AE71F4BCCA00A2F002C08D20A</vt:lpwstr>
  </property>
</Properties>
</file>