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eastAsia="仿宋_GB2312"/>
          <w:lang w:val="en-US" w:eastAsia="zh-CN"/>
        </w:rPr>
      </w:pPr>
      <w:r>
        <w:rPr>
          <w:rFonts w:hint="default" w:ascii="Arial" w:hAnsi="Arial" w:eastAsia="仿宋_GB2312" w:cs="Arial"/>
          <w:b/>
          <w:bCs/>
          <w:sz w:val="32"/>
          <w:szCs w:val="32"/>
        </w:rPr>
        <w:t>营运部发</w:t>
      </w:r>
      <w:r>
        <w:rPr>
          <w:rFonts w:hint="eastAsia" w:ascii="Arial" w:hAnsi="Arial" w:eastAsia="仿宋_GB2312" w:cs="Arial"/>
          <w:b/>
          <w:bCs/>
          <w:sz w:val="32"/>
          <w:szCs w:val="32"/>
          <w:lang w:val="en-US" w:eastAsia="zh-CN"/>
        </w:rPr>
        <w:t>(2022)031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号</w:t>
      </w:r>
      <w:r>
        <w:rPr>
          <w:rFonts w:hint="default" w:ascii="Arial" w:hAnsi="Arial" w:eastAsia="仿宋_GB2312" w:cs="Arial"/>
          <w:b/>
          <w:bCs/>
          <w:sz w:val="32"/>
          <w:lang w:val="en-US" w:eastAsia="zh-CN"/>
        </w:rPr>
        <w:t xml:space="preserve"> </w:t>
      </w:r>
      <w:r>
        <w:rPr>
          <w:rFonts w:hint="default" w:ascii="Arial" w:hAnsi="Arial" w:eastAsia="仿宋_GB2312" w:cs="Arial"/>
          <w:b/>
          <w:bCs/>
          <w:sz w:val="32"/>
        </w:rPr>
        <w:t xml:space="preserve">    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</w:t>
      </w:r>
      <w:r>
        <w:rPr>
          <w:rFonts w:hint="default" w:ascii="Arial" w:hAnsi="Arial" w:eastAsia="仿宋_GB2312" w:cs="Arial"/>
          <w:b/>
          <w:bCs/>
          <w:sz w:val="32"/>
        </w:rPr>
        <w:t xml:space="preserve">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   </w:t>
      </w:r>
      <w:r>
        <w:rPr>
          <w:rFonts w:hint="default" w:ascii="Arial" w:hAnsi="Arial" w:eastAsia="仿宋_GB2312" w:cs="Arial"/>
          <w:b/>
          <w:bCs/>
          <w:sz w:val="32"/>
        </w:rPr>
        <w:t>签发人：</w:t>
      </w:r>
      <w:r>
        <w:rPr>
          <w:rFonts w:hint="eastAsia" w:ascii="Arial" w:hAnsi="Arial" w:eastAsia="仿宋_GB2312" w:cs="Arial"/>
          <w:b/>
          <w:bCs/>
          <w:sz w:val="32"/>
          <w:lang w:eastAsia="zh-CN"/>
        </w:rPr>
        <w:t>蒋伟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outlineLvl w:val="9"/>
        <w:rPr>
          <w:rFonts w:hint="eastAsia" w:ascii="宋体" w:hAnsi="宋体" w:eastAsia="宋体" w:cs="宋体"/>
          <w:b/>
          <w:bCs/>
          <w:sz w:val="32"/>
          <w:szCs w:val="32"/>
          <w:vertAlign w:val="baseline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关于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疼痛、鼻炎、补钙专区的陈列通知</w:t>
      </w:r>
    </w:p>
    <w:bookmarkEnd w:id="0"/>
    <w:tbl>
      <w:tblPr>
        <w:tblStyle w:val="3"/>
        <w:tblpPr w:leftFromText="180" w:rightFromText="180" w:vertAnchor="text" w:horzAnchor="page" w:tblpX="1501" w:tblpY="33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4"/>
        <w:gridCol w:w="3075"/>
        <w:gridCol w:w="1650"/>
        <w:gridCol w:w="18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07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t>图片</w:t>
            </w:r>
          </w:p>
        </w:tc>
        <w:tc>
          <w:tcPr>
            <w:tcW w:w="165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t>数量</w:t>
            </w:r>
          </w:p>
        </w:tc>
        <w:tc>
          <w:tcPr>
            <w:tcW w:w="187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3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疼痛专区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（立牌/pop）</w:t>
            </w:r>
          </w:p>
        </w:tc>
        <w:tc>
          <w:tcPr>
            <w:tcW w:w="307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810385" cy="694690"/>
                  <wp:effectExtent l="0" t="0" r="18415" b="10160"/>
                  <wp:docPr id="1" name="图片 1" descr="MKTN4W_]LZQ(4R3D[N9S[R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MKTN4W_]LZQ(4R3D[N9S[RH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b="176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385" cy="69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0" w:firstLineChars="20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1张</w:t>
            </w:r>
          </w:p>
        </w:tc>
        <w:tc>
          <w:tcPr>
            <w:tcW w:w="187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1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类别层条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07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736725" cy="951230"/>
                  <wp:effectExtent l="0" t="0" r="15875" b="1270"/>
                  <wp:docPr id="2" name="图片 2" descr="]9$X[(CYA3(8NO}Y]C4JN0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]9$X[(CYA3(8NO}Y]C4JN0U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r="9264" b="106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725" cy="95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0" w:firstLineChars="20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0" w:firstLineChars="20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0" w:firstLineChars="200"/>
              <w:jc w:val="both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1个</w:t>
            </w:r>
          </w:p>
        </w:tc>
        <w:tc>
          <w:tcPr>
            <w:tcW w:w="187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9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十级疼痛竖条</w:t>
            </w:r>
          </w:p>
        </w:tc>
        <w:tc>
          <w:tcPr>
            <w:tcW w:w="307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       </w:t>
            </w: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435610" cy="1329055"/>
                  <wp:effectExtent l="0" t="0" r="2540" b="4445"/>
                  <wp:docPr id="3" name="图片 3" descr="IIKS053V~TF_E{TYTUFY~3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IKS053V~TF_E{TYTUFY~3V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10" cy="132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0" w:firstLineChars="20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0" w:firstLineChars="20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0" w:firstLineChars="200"/>
              <w:jc w:val="both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1张</w:t>
            </w:r>
          </w:p>
        </w:tc>
        <w:tc>
          <w:tcPr>
            <w:tcW w:w="187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175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补钙吊牌</w:t>
            </w:r>
          </w:p>
        </w:tc>
        <w:tc>
          <w:tcPr>
            <w:tcW w:w="307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829435" cy="681355"/>
                  <wp:effectExtent l="0" t="0" r="18415" b="4445"/>
                  <wp:docPr id="14" name="图片 14" descr="春季补钙立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春季补钙立牌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435" cy="6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 1个</w:t>
            </w:r>
          </w:p>
        </w:tc>
        <w:tc>
          <w:tcPr>
            <w:tcW w:w="187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9" w:hRule="atLeast"/>
        </w:trPr>
        <w:tc>
          <w:tcPr>
            <w:tcW w:w="0" w:type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类别层条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0" w:type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784225" cy="370840"/>
                  <wp:effectExtent l="0" t="0" r="15875" b="10160"/>
                  <wp:docPr id="15" name="图片 15" descr="成人补钙层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成人补钙层条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37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767080" cy="385445"/>
                  <wp:effectExtent l="0" t="0" r="13970" b="14605"/>
                  <wp:docPr id="16" name="图片 16" descr="儿童补钙层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儿童补钙层条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80" cy="38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799465" cy="369570"/>
                  <wp:effectExtent l="0" t="0" r="635" b="11430"/>
                  <wp:docPr id="17" name="图片 17" descr="老人补钙层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老人补钙层条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65" cy="36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  </w:t>
            </w:r>
            <w:r>
              <w:rPr>
                <w:rFonts w:hint="default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793115" cy="374650"/>
                  <wp:effectExtent l="0" t="0" r="6985" b="6350"/>
                  <wp:docPr id="18" name="图片 18" descr="孕妇补钙层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孕妇补钙层条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115" cy="37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4个1套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 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8" w:hRule="atLeast"/>
        </w:trPr>
        <w:tc>
          <w:tcPr>
            <w:tcW w:w="0" w:type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身高对比立牌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0" w:type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      </w:t>
            </w: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725805" cy="1165225"/>
                  <wp:effectExtent l="0" t="0" r="17145" b="15875"/>
                  <wp:docPr id="19" name="图片 19" descr="6J[$}AJQYFA[[FKFHOH(_C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6J[$}AJQYFA[[FKFHOH(_C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805" cy="116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  1个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9" w:hRule="atLeast"/>
        </w:trPr>
        <w:tc>
          <w:tcPr>
            <w:tcW w:w="0" w:type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default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补钙小常识</w:t>
            </w:r>
          </w:p>
        </w:tc>
        <w:tc>
          <w:tcPr>
            <w:tcW w:w="0" w:type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     </w:t>
            </w: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969645" cy="693420"/>
                  <wp:effectExtent l="0" t="0" r="1905" b="11430"/>
                  <wp:docPr id="20" name="图片 20" descr="(YYTLAB]2EFVU9`BSH$F87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(YYTLAB]2EFVU9`BSH$F87W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645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  1个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9" w:hRule="atLeast"/>
        </w:trPr>
        <w:tc>
          <w:tcPr>
            <w:tcW w:w="0" w:type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鼻炎专区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2" w:firstLineChars="20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立牌</w:t>
            </w:r>
          </w:p>
        </w:tc>
        <w:tc>
          <w:tcPr>
            <w:tcW w:w="0" w:type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598295" cy="664845"/>
                  <wp:effectExtent l="0" t="0" r="1905" b="1905"/>
                  <wp:docPr id="21" name="图片 21" descr="6f83c3c43fbae2366aeaf0b2833198da724c299457f90889ee5e823603d3a68bRDpcRGluZ1RhbGtBcHBEYXRhXERpbmdUYWxrXDQ0MDMzMTI1OF92MlxJbWFnZUZpbGVzXDE2MTQwNTA0MDM5MzhfM0ZEUktDKF9QX1NYUH5gNklOTlkxJVM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6f83c3c43fbae2366aeaf0b2833198da724c299457f90889ee5e823603d3a68bRDpcRGluZ1RhbGtBcHBEYXRhXERpbmdUYWxrXDQ0MDMzMTI1OF92MlxJbWFnZUZpbGVzXDE2MTQwNTA0MDM5MzhfM0ZEUktDKF9QX1NYUH5gNklOTlkxJVMucG5n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295" cy="66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  1个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9" w:hRule="atLeast"/>
        </w:trPr>
        <w:tc>
          <w:tcPr>
            <w:tcW w:w="0" w:type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鼻炎类别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2" w:firstLineChars="20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层条</w:t>
            </w:r>
          </w:p>
        </w:tc>
        <w:tc>
          <w:tcPr>
            <w:tcW w:w="0" w:type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     </w:t>
            </w: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967740" cy="585470"/>
                  <wp:effectExtent l="0" t="0" r="3810" b="5080"/>
                  <wp:docPr id="22" name="图片 22" descr="ZJR%ISQ]5DI@F)E@][5~$_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ZJR%ISQ]5DI@F)E@][5~$_R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40" cy="58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4条/1套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9" w:hRule="atLeast"/>
        </w:trPr>
        <w:tc>
          <w:tcPr>
            <w:tcW w:w="0" w:type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年龄插卡</w:t>
            </w:r>
          </w:p>
        </w:tc>
        <w:tc>
          <w:tcPr>
            <w:tcW w:w="0" w:type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     </w:t>
            </w: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759460" cy="764540"/>
                  <wp:effectExtent l="0" t="0" r="2540" b="16510"/>
                  <wp:docPr id="23" name="图片 23" descr="6c032f4dd41a70e38ecfb68699c7772d8d8b97f3624d6409fad8ab11d134b1eaRDpcRGluZ1RhbGtBcHBEYXRhXERpbmdUYWxrXDQ0MDMzMTI1OF92MlxJbWFnZUZpbGVzXDE2MTQwNTA0MDM5OThfTEtROUM1WkRATVoxUU84MUFCYCRONlY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6c032f4dd41a70e38ecfb68699c7772d8d8b97f3624d6409fad8ab11d134b1eaRDpcRGluZ1RhbGtBcHBEYXRhXERpbmdUYWxrXDQ0MDMzMTI1OF92MlxJbWFnZUZpbGVzXDE2MTQwNTA0MDM5OThfTEtROUM1WkRATVoxUU84MUFCYCRONlYucG5n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460" cy="764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2个/1套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2908935</wp:posOffset>
                </wp:positionH>
                <wp:positionV relativeFrom="paragraph">
                  <wp:posOffset>3654425</wp:posOffset>
                </wp:positionV>
                <wp:extent cx="3201670" cy="861060"/>
                <wp:effectExtent l="4445" t="4445" r="13335" b="10795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97680" y="1577340"/>
                          <a:ext cx="3201670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【疼痛专区】立牌陈列在货架端头，或者有T型展架陈列疼痛专区pop；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9.05pt;margin-top:287.75pt;height:67.8pt;width:252.1pt;z-index:251659264;mso-width-relative:page;mso-height-relative:page;" fillcolor="#FFFFFF [3201]" filled="t" stroked="t" coordsize="21600,21600" o:gfxdata="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KBhQ2DYAAAACwEAAA8AAAAAAAAAAQAgAAAAIgAAAGRycy9kb3ducmV2LnhtbFBLAQIU&#10;ABQAAAAIAIdO4kB9LrDSZQIAAMUEAAAOAAAAAAAAAAEAIAAAACcBAABkcnMvZTJvRG9jLnhtbFBL&#10;BQYAAAAABgAGAFkBAAD+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【疼痛专区】立牌陈列在货架端头，或者有T型展架陈列疼痛专区pop；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default"/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二、陈列方式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疼痛专区物料陈列</w:t>
      </w:r>
    </w:p>
    <w:p>
      <w:pP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2788285</wp:posOffset>
                </wp:positionH>
                <wp:positionV relativeFrom="paragraph">
                  <wp:posOffset>1196975</wp:posOffset>
                </wp:positionV>
                <wp:extent cx="3190875" cy="2907030"/>
                <wp:effectExtent l="4445" t="4445" r="5080" b="22225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2907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【类别层条】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  <w:lang w:val="en-US" w:eastAsia="zh-CN"/>
                              </w:rPr>
                              <w:t>首层：痛经和牙痛、头痛层条；otc口服类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  <w:lang w:val="en-US" w:eastAsia="zh-CN"/>
                              </w:rPr>
                              <w:t>药品：芬必得咀嚼片（2个面），酚咖片（2个面），芬必得0.3g（1个面），精氨芬颗粒赞邦（1个面）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  <w:lang w:val="en-US" w:eastAsia="zh-CN"/>
                              </w:rPr>
                              <w:t>二层：关节痛层条，otc口服类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  <w:lang w:val="en-US" w:eastAsia="zh-CN"/>
                              </w:rPr>
                              <w:t>药品：芬必得0.4g（2个面），联邦布洛芬缓释2个规格（共2个陈列面）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  <w:lang w:val="en-US" w:eastAsia="zh-CN"/>
                              </w:rPr>
                              <w:t>三层：关节痛，otc外用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  <w:lang w:val="en-US" w:eastAsia="zh-CN"/>
                              </w:rPr>
                              <w:t>药品：扶他林2个规格，（共计2个陈列面）；水杨酸2个规格，（共计2个陈列面）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  <w:lang w:val="en-US" w:eastAsia="zh-CN"/>
                              </w:rPr>
                              <w:t>四层：辅助理疗层条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  <w:lang w:val="en-US" w:eastAsia="zh-CN"/>
                              </w:rPr>
                              <w:t>药品：云南白药喷雾剂和云南白药膏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9.55pt;margin-top:94.25pt;height:228.9pt;width:251.25pt;z-index:251664384;mso-width-relative:page;mso-height-relative:page;" fillcolor="#FFFFFF [3201]" filled="t" stroked="t" coordsize="21600,21600" o:gfxdata="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Oo9&#10;A8vYAAAACwEAAA8AAAAAAAAAAQAgAAAAIgAAAGRycy9kb3ducmV2LnhtbFBLAQIUABQAAAAIAIdO&#10;4kBGdcv7XAIAALoEAAAOAAAAAAAAAAEAIAAAACcBAABkcnMvZTJvRG9jLnhtbFBLBQYAAAAABgAG&#10;AFkBAAD1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【类别层条】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default"/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  <w:lang w:val="en-US" w:eastAsia="zh-CN"/>
                        </w:rPr>
                        <w:t>首层：痛经和牙痛、头痛层条；otc口服类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  <w:lang w:val="en-US" w:eastAsia="zh-CN"/>
                        </w:rPr>
                        <w:t>药品：芬必得咀嚼片（2个面），酚咖片（2个面），芬必得0.3g（1个面），精氨芬颗粒赞邦（1个面）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  <w:lang w:val="en-US" w:eastAsia="zh-CN"/>
                        </w:rPr>
                        <w:t>二层：关节痛层条，otc口服类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  <w:lang w:val="en-US" w:eastAsia="zh-CN"/>
                        </w:rPr>
                        <w:t>药品：芬必得0.4g（2个面），联邦布洛芬缓释2个规格（共2个陈列面）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default"/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  <w:lang w:val="en-US" w:eastAsia="zh-CN"/>
                        </w:rPr>
                        <w:t>三层：关节痛，otc外用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  <w:lang w:val="en-US" w:eastAsia="zh-CN"/>
                        </w:rPr>
                        <w:t>药品：扶他林2个规格，（共计2个陈列面）；水杨酸2个规格，（共计2个陈列面）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  <w:lang w:val="en-US" w:eastAsia="zh-CN"/>
                        </w:rPr>
                        <w:t>四层：辅助理疗层条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default"/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  <w:lang w:val="en-US" w:eastAsia="zh-CN"/>
                        </w:rPr>
                        <w:t>药品：云南白药喷雾剂和云南白药膏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2774950</wp:posOffset>
                </wp:positionH>
                <wp:positionV relativeFrom="paragraph">
                  <wp:posOffset>-17780</wp:posOffset>
                </wp:positionV>
                <wp:extent cx="3190875" cy="823595"/>
                <wp:effectExtent l="4445" t="4445" r="5080" b="1016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823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【十级疼痛竖条】用回形针别在首层货架价签上，不能使用胶带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8.5pt;margin-top:-1.4pt;height:64.85pt;width:251.25pt;z-index:251663360;mso-width-relative:page;mso-height-relative:page;" fillcolor="#FFFFFF [3201]" filled="t" stroked="t" coordsize="21600,21600" o:gfxdata="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n0/wXX&#10;AAAACgEAAA8AAAAAAAAAAQAgAAAAIgAAAGRycy9kb3ducmV2LnhtbFBLAQIUABQAAAAIAIdO4kAi&#10;ZmAWWgIAALkEAAAOAAAAAAAAAAEAIAAAACY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【十级疼痛竖条】用回形针别在首层货架价签上，不能使用胶带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1554480</wp:posOffset>
                </wp:positionV>
                <wp:extent cx="2194560" cy="1255395"/>
                <wp:effectExtent l="6985" t="12700" r="8255" b="8255"/>
                <wp:wrapNone/>
                <wp:docPr id="28" name="直接箭头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4560" cy="125539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2.75pt;margin-top:122.4pt;height:98.85pt;width:172.8pt;z-index:251662336;mso-width-relative:page;mso-height-relative:page;" filled="f" stroked="t" coordsize="21600,21600" o:gfxdata="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KfJQJ1wAAAAoBAAAPAAAAAAAAAAEAIAAAACIA&#10;AABkcnMvZG93bnJldi54bWxQSwECFAAUAAAACACHTuJAnap4TwoCAADnAwAADgAAAAAAAAABACAA&#10;AAAmAQAAZHJzL2Uyb0RvYy54bWxQSwUGAAAAAAYABgBZAQAAogUAAAAA&#10;">
                <v:fill on="f" focussize="0,0"/>
                <v:stroke weight="2.25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2148840</wp:posOffset>
                </wp:positionH>
                <wp:positionV relativeFrom="paragraph">
                  <wp:posOffset>960755</wp:posOffset>
                </wp:positionV>
                <wp:extent cx="631190" cy="843280"/>
                <wp:effectExtent l="11430" t="0" r="5080" b="13970"/>
                <wp:wrapNone/>
                <wp:docPr id="27" name="直接箭头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1190" cy="8432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69.2pt;margin-top:75.65pt;height:66.4pt;width:49.7pt;z-index:251661312;mso-width-relative:page;mso-height-relative:page;" filled="f" stroked="t" coordsize="21600,21600" o:gfxdata="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Jvrve/ZAAAACwEAAA8AAAAAAAAA&#10;AQAgAAAAIgAAAGRycy9kb3ducmV2LnhtbFBLAQIUABQAAAAIAIdO4kATsbOkEAIAAO8DAAAOAAAA&#10;AAAAAAEAIAAAACgBAABkcnMvZTJvRG9jLnhtbFBLBQYAAAAABgAGAFkBAACqBQAAAAA=&#10;">
                <v:fill on="f" focussize="0,0"/>
                <v:stroke weight="2.25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1985645</wp:posOffset>
                </wp:positionH>
                <wp:positionV relativeFrom="paragraph">
                  <wp:posOffset>-2486660</wp:posOffset>
                </wp:positionV>
                <wp:extent cx="642620" cy="1217295"/>
                <wp:effectExtent l="12700" t="0" r="11430" b="20955"/>
                <wp:wrapNone/>
                <wp:docPr id="26" name="直接箭头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2620" cy="121729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56.35pt;margin-top:-195.8pt;height:95.85pt;width:50.6pt;z-index:251660288;mso-width-relative:page;mso-height-relative:page;" filled="f" stroked="t" coordsize="21600,21600" o:gfxdata="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RrLt0doAAAANAQAADwAAAAAA&#10;AAABACAAAAAiAAAAZHJzL2Rvd25yZXYueG1sUEsBAhQAFAAAAAgAh07iQE9BvdoRAgAA8AMAAA4A&#10;AAAAAAAAAQAgAAAAKQEAAGRycy9lMm9Eb2MueG1sUEsFBgAAAAAGAAYAWQEAAKwFAAAAAA==&#10;">
                <v:fill on="f" focussize="0,0"/>
                <v:stroke weight="2.25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517140" cy="3985260"/>
            <wp:effectExtent l="0" t="0" r="16510" b="15240"/>
            <wp:docPr id="13" name="图片 13" descr="lADPD26eOCUPNtvNA-jNAu4_750_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lADPD26eOCUPNtvNA-jNAu4_750_1000"/>
                    <pic:cNvPicPr>
                      <a:picLocks noChangeAspect="1"/>
                    </pic:cNvPicPr>
                  </pic:nvPicPr>
                  <pic:blipFill>
                    <a:blip r:embed="rId17"/>
                    <a:srcRect l="17706" t="4585" r="1923"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立牌陈列细节               疼痛等级竖条</w:t>
      </w:r>
    </w:p>
    <w:p>
      <w:pP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2684780</wp:posOffset>
                </wp:positionV>
                <wp:extent cx="2267585" cy="802005"/>
                <wp:effectExtent l="4445" t="4445" r="13970" b="1270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802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立牌插在底座的凹槽内，陈列展示在货架隔断上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95pt;margin-top:211.4pt;height:63.15pt;width:178.55pt;z-index:251665408;mso-width-relative:page;mso-height-relative:page;" fillcolor="#FFFFFF [3201]" filled="t" stroked="t" coordsize="21600,21600" o:gfxdata="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2nRVZdcA&#10;AAAKAQAADwAAAAAAAAABACAAAAAiAAAAZHJzL2Rvd25yZXYueG1sUEsBAhQAFAAAAAgAh07iQLqR&#10;T1hZAgAAuQQAAA4AAAAAAAAAAQAgAAAAJg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立牌插在底座的凹槽内，陈列展示在货架隔断上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748155" cy="2332355"/>
            <wp:effectExtent l="0" t="0" r="4445" b="10795"/>
            <wp:docPr id="32" name="图片 32" descr="lADPD3zUMrgpNvDNA-jNAu4_750_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lADPD3zUMrgpNvDNA-jNAu4_750_100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 xml:space="preserve">         </w:t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2240280" cy="2416175"/>
            <wp:effectExtent l="0" t="0" r="7620" b="3175"/>
            <wp:docPr id="36" name="图片 36" descr="lADPD3IrtsnVtuTNA-jNAu4_750_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lADPD3IrtsnVtuTNA-jNAu4_750_1000"/>
                    <pic:cNvPicPr>
                      <a:picLocks noChangeAspect="1"/>
                    </pic:cNvPicPr>
                  </pic:nvPicPr>
                  <pic:blipFill>
                    <a:blip r:embed="rId19"/>
                    <a:srcRect t="7970" b="11158"/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  <w:lang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2686685</wp:posOffset>
                </wp:positionH>
                <wp:positionV relativeFrom="paragraph">
                  <wp:posOffset>75565</wp:posOffset>
                </wp:positionV>
                <wp:extent cx="2319020" cy="1240790"/>
                <wp:effectExtent l="4445" t="4445" r="19685" b="12065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9020" cy="1240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疼痛分级竖条，如图用回形针别起固定，不得使用透明胶带固定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1.55pt;margin-top:5.95pt;height:97.7pt;width:182.6pt;z-index:251666432;mso-width-relative:page;mso-height-relative:page;" fillcolor="#FFFFFF [3201]" filled="t" stroked="t" coordsize="21600,21600" o:gfxdata="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J8s&#10;qmPXAAAACgEAAA8AAAAAAAAAAQAgAAAAIgAAAGRycy9kb3ducmV2LnhtbFBLAQIUABQAAAAIAIdO&#10;4kBuockxXQIAALoEAAAOAAAAAAAAAAEAIAAAACYBAABkcnMvZTJvRG9jLnhtbFBLBQYAAAAABgAG&#10;AFkBAAD1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疼痛分级竖条，如图用回形针别起固定，不得使用透明胶带固定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2.补钙陈列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3722370</wp:posOffset>
                </wp:positionH>
                <wp:positionV relativeFrom="paragraph">
                  <wp:posOffset>1358265</wp:posOffset>
                </wp:positionV>
                <wp:extent cx="2285365" cy="1697990"/>
                <wp:effectExtent l="4445" t="4445" r="15240" b="12065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365" cy="1697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281" w:firstLineChars="1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 xml:space="preserve"> 1.春季补钙吊牌---T型展架陈列在otc维矿类处，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281" w:firstLineChars="1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2.下面展示补钙小常识和身高对比立牌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281" w:firstLineChars="1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3.1pt;margin-top:106.95pt;height:133.7pt;width:179.95pt;z-index:251667456;mso-width-relative:page;mso-height-relative:page;" fillcolor="#FFFFFF [3201]" filled="t" stroked="t" coordsize="21600,21600" o:gfxdata="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PP/+7fZAAAACwEAAA8AAAAAAAAAAQAgAAAAIgAAAGRycy9kb3ducmV2LnhtbFBLAQIUABQAAAAI&#10;AIdO4kBpUpDuXgIAALoEAAAOAAAAAAAAAAEAIAAAACgBAABkcnMvZTJvRG9jLnhtbFBLBQYAAAAA&#10;BgAGAFkBAAD4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firstLine="281" w:firstLineChars="1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 xml:space="preserve"> 1.春季补钙吊牌---T型展架陈列在otc维矿类处，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firstLine="281" w:firstLineChars="1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2.下面展示补钙小常识和身高对比立牌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firstLine="281" w:firstLineChars="1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146685</wp:posOffset>
                </wp:positionH>
                <wp:positionV relativeFrom="paragraph">
                  <wp:posOffset>2122805</wp:posOffset>
                </wp:positionV>
                <wp:extent cx="762000" cy="2285365"/>
                <wp:effectExtent l="13970" t="13970" r="24130" b="24765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2853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.55pt;margin-top:167.15pt;height:179.95pt;width:60pt;z-index:251668480;v-text-anchor:middle;mso-width-relative:page;mso-height-relative:page;" filled="f" stroked="t" coordsize="21600,21600" o:gfxdata="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qkdsn1QAAAAoBAAAPAAAAAAAAAAEAIAAAACIAAABkcnMvZG93bnJldi54bWxQ&#10;SwECFAAUAAAACACHTuJAK4B9ZmwCAADNBAAADgAAAAAAAAABACAAAAAkAQAAZHJzL2Uyb0RvYy54&#10;bWxQSwUGAAAAAAYABgBZAQAAAgYAAAAA&#10;">
                <v:fill on="f" focussize="0,0"/>
                <v:stroke weight="2.25pt" color="#FFFF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w:drawing>
          <wp:inline distT="0" distB="0" distL="114300" distR="114300">
            <wp:extent cx="3431540" cy="4490720"/>
            <wp:effectExtent l="0" t="0" r="16510" b="5080"/>
            <wp:docPr id="31" name="图片 31" descr="lADPD3W5NsgqWlvND8DNC9A_3024_4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lADPD3W5NsgqWlvND8DNC9A_3024_4032"/>
                    <pic:cNvPicPr>
                      <a:picLocks noChangeAspect="1"/>
                    </pic:cNvPicPr>
                  </pic:nvPicPr>
                  <pic:blipFill>
                    <a:blip r:embed="rId20"/>
                    <a:srcRect b="6920"/>
                    <a:stretch>
                      <a:fillRect/>
                    </a:stretch>
                  </pic:blipFill>
                  <pic:spPr>
                    <a:xfrm>
                      <a:off x="0" y="0"/>
                      <a:ext cx="3431540" cy="449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-343535</wp:posOffset>
                </wp:positionH>
                <wp:positionV relativeFrom="paragraph">
                  <wp:posOffset>83820</wp:posOffset>
                </wp:positionV>
                <wp:extent cx="5481955" cy="1321435"/>
                <wp:effectExtent l="4445" t="4445" r="19050" b="762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1955" cy="1321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281" w:firstLineChars="1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3.层条，首层金钙前陈列【老人补钙】；二层陈列【儿童补钙】；三层陈列【孕妇补钙】；四层陈列【成人补钙】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281" w:firstLineChars="1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4.层条全部整齐陈列在左边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281" w:firstLineChars="1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7.05pt;margin-top:6.6pt;height:104.05pt;width:431.65pt;z-index:251669504;mso-width-relative:page;mso-height-relative:page;" fillcolor="#FFFFFF [3201]" filled="t" stroked="t" coordsize="21600,21600" o:gfxdata="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1oYGR9YA&#10;AAAKAQAADwAAAAAAAAABACAAAAAiAAAAZHJzL2Rvd25yZXYueG1sUEsBAhQAFAAAAAgAh07iQIHK&#10;oxxaAgAAugQAAA4AAAAAAAAAAQAgAAAAJQ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firstLine="281" w:firstLineChars="1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3.层条，首层金钙前陈列【老人补钙】；二层陈列【儿童补钙】；三层陈列【孕妇补钙】；四层陈列【成人补钙】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firstLine="281" w:firstLineChars="1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4.层条全部整齐陈列在左边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firstLine="281" w:firstLineChars="1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3，鼻炎专区</w:t>
      </w:r>
    </w:p>
    <w:p>
      <w:pPr>
        <w:numPr>
          <w:ilvl w:val="0"/>
          <w:numId w:val="0"/>
        </w:num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sz w:val="32"/>
        </w:rPr>
        <w:drawing>
          <wp:inline distT="0" distB="0" distL="114300" distR="114300">
            <wp:extent cx="3152140" cy="4557395"/>
            <wp:effectExtent l="0" t="0" r="10160" b="14605"/>
            <wp:docPr id="41" name="图片 41" descr="lADPDgtYwTc2Fa7NBgDNCAA_2048_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lADPDgtYwTc2Fa7NBgDNCAA_2048_1536"/>
                    <pic:cNvPicPr>
                      <a:picLocks noChangeAspect="1"/>
                    </pic:cNvPicPr>
                  </pic:nvPicPr>
                  <pic:blipFill>
                    <a:blip r:embed="rId21"/>
                    <a:srcRect l="20134" r="23982"/>
                    <a:stretch>
                      <a:fillRect/>
                    </a:stretch>
                  </pic:blipFill>
                  <pic:spPr>
                    <a:xfrm>
                      <a:off x="0" y="0"/>
                      <a:ext cx="3152140" cy="455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3947160</wp:posOffset>
                </wp:positionV>
                <wp:extent cx="2175510" cy="2473325"/>
                <wp:effectExtent l="4445" t="4445" r="10795" b="1778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5510" cy="2473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1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3.年龄插卡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1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【6岁以上】陈列在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布地奈得鼻用喷雾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前，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1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【3岁以上】陈列在立复汀商品前（门店有货的必须陈列）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1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1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1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7.25pt;margin-top:310.8pt;height:194.75pt;width:171.3pt;z-index:251671552;mso-width-relative:page;mso-height-relative:page;" fillcolor="#FFFFFF [3201]" filled="t" stroked="t" coordsize="21600,21600" o:gfxdata="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lDTfD9gA&#10;AAAMAQAADwAAAAAAAAABACAAAAAiAAAAZHJzL2Rvd25yZXYueG1sUEsBAhQAFAAAAAgAh07iQLfX&#10;i69YAgAAugQAAA4AAAAAAAAAAQAgAAAAJw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leftChars="1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3.年龄插卡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1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【6岁以上】陈列在</w:t>
                      </w:r>
                      <w:r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布地奈得鼻用喷雾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前，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1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【3岁以上】陈列在立复汀商品前（门店有货的必须陈列）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1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1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1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3642360</wp:posOffset>
                </wp:positionH>
                <wp:positionV relativeFrom="paragraph">
                  <wp:posOffset>359410</wp:posOffset>
                </wp:positionV>
                <wp:extent cx="2529205" cy="3221990"/>
                <wp:effectExtent l="5080" t="4445" r="18415" b="12065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205" cy="3221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ind w:firstLine="281" w:firstLineChars="1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用新配发的【鼻炎专区】立牌替换门店现有的【你了解过敏性鼻炎吗】立牌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ind w:firstLine="281" w:firstLineChars="1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保证首层只陈列3个品种，各至少3个面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辅舒良（id：22944）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新康泰克鼻喷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（id：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163862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布地奈得鼻用喷雾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（id：17132）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6.8pt;margin-top:28.3pt;height:253.7pt;width:199.15pt;z-index:251670528;mso-width-relative:page;mso-height-relative:page;" fillcolor="#FFFFFF [3201]" filled="t" stroked="t" coordsize="21600,21600" o:gfxdata="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G1lR&#10;CtYAAAAKAQAADwAAAAAAAAABACAAAAAiAAAAZHJzL2Rvd25yZXYueG1sUEsBAhQAFAAAAAgAh07i&#10;QIKlVkBdAgAAugQAAA4AAAAAAAAAAQAgAAAAJQ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ind w:firstLine="281" w:firstLineChars="1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用新配发的【鼻炎专区】立牌替换门店现有的【你了解过敏性鼻炎吗】立牌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ind w:firstLine="281" w:firstLineChars="1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保证首层只陈列3个品种，各至少3个面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辅舒良（id：22944）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新康泰克鼻喷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（id：</w:t>
                      </w:r>
                      <w:r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163862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）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布地奈得鼻用喷雾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（id：17132）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-482600</wp:posOffset>
                </wp:positionH>
                <wp:positionV relativeFrom="paragraph">
                  <wp:posOffset>255905</wp:posOffset>
                </wp:positionV>
                <wp:extent cx="3934460" cy="1712595"/>
                <wp:effectExtent l="4445" t="4445" r="23495" b="1651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4460" cy="1712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="210" w:leftChars="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4，层条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1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两条【otc外用】陈列在第一、第二层；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1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【Otc口服】陈列在第三层，息斯敏陈列3个面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1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【关联用药】层条陈列在医疗器械鼻用喷雾前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1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1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8pt;margin-top:20.15pt;height:134.85pt;width:309.8pt;z-index:251672576;mso-width-relative:page;mso-height-relative:page;" fillcolor="#FFFFFF [3201]" filled="t" stroked="t" coordsize="21600,21600" o:gfxdata="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C3i8tzX&#10;AAAACgEAAA8AAAAAAAAAAQAgAAAAIgAAAGRycy9kb3ducmV2LnhtbFBLAQIUABQAAAAIAIdO4kBv&#10;1ZYLWgIAALoEAAAOAAAAAAAAAAEAIAAAACY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left="210" w:leftChars="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4，层条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1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两条【otc外用】陈列在第一、第二层；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1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【Otc口服】陈列在第三层，息斯敏陈列3个面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1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【关联用药】层条陈列在医疗器械鼻用喷雾前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1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1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214495" cy="1426845"/>
            <wp:effectExtent l="0" t="0" r="14605" b="1905"/>
            <wp:docPr id="45" name="图片 45" descr="lADPDiQ3N7g-ts_NA8DNBQA_1280_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lADPDiQ3N7g-ts_NA8DNBQA_1280_960"/>
                    <pic:cNvPicPr>
                      <a:picLocks noChangeAspect="1"/>
                    </pic:cNvPicPr>
                  </pic:nvPicPr>
                  <pic:blipFill>
                    <a:blip r:embed="rId22"/>
                    <a:srcRect t="30135" b="24733"/>
                    <a:stretch>
                      <a:fillRect/>
                    </a:stretch>
                  </pic:blipFill>
                  <pic:spPr>
                    <a:xfrm>
                      <a:off x="0" y="0"/>
                      <a:ext cx="4214495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三、</w:t>
      </w:r>
      <w:r>
        <w:rPr>
          <w:rFonts w:hint="eastAsia"/>
          <w:b/>
          <w:bCs/>
          <w:sz w:val="32"/>
          <w:szCs w:val="32"/>
        </w:rPr>
        <w:t>检核：</w:t>
      </w:r>
    </w:p>
    <w:p>
      <w:pPr>
        <w:spacing w:line="360" w:lineRule="auto"/>
        <w:ind w:firstLine="602" w:firstLineChars="200"/>
        <w:rPr>
          <w:rFonts w:hint="eastAsia"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门店：</w:t>
      </w:r>
      <w:r>
        <w:rPr>
          <w:rFonts w:hint="eastAsia"/>
          <w:sz w:val="30"/>
          <w:szCs w:val="30"/>
          <w:lang w:val="en-US" w:eastAsia="zh-CN"/>
        </w:rPr>
        <w:t>2022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2月17日下午15点前</w:t>
      </w:r>
      <w:r>
        <w:rPr>
          <w:rFonts w:hint="eastAsia"/>
          <w:sz w:val="30"/>
          <w:szCs w:val="30"/>
        </w:rPr>
        <w:t>完成陈列，</w:t>
      </w:r>
      <w:r>
        <w:rPr>
          <w:rFonts w:hint="eastAsia"/>
          <w:sz w:val="30"/>
          <w:szCs w:val="30"/>
          <w:lang w:eastAsia="zh-CN"/>
        </w:rPr>
        <w:t>片区长要在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2月17日下午22点前</w:t>
      </w:r>
      <w:r>
        <w:rPr>
          <w:rFonts w:hint="eastAsia"/>
          <w:sz w:val="30"/>
          <w:szCs w:val="30"/>
          <w:lang w:val="en-US" w:eastAsia="zh-CN"/>
        </w:rPr>
        <w:t>在药店管家核检，</w:t>
      </w:r>
      <w:r>
        <w:rPr>
          <w:rFonts w:hint="eastAsia"/>
          <w:sz w:val="30"/>
          <w:szCs w:val="30"/>
        </w:rPr>
        <w:t>不发、迟发、少发，按</w:t>
      </w:r>
      <w:r>
        <w:rPr>
          <w:rFonts w:hint="eastAsia"/>
          <w:sz w:val="30"/>
          <w:szCs w:val="30"/>
          <w:lang w:val="en-US" w:eastAsia="zh-CN"/>
        </w:rPr>
        <w:t>20</w:t>
      </w:r>
      <w:r>
        <w:rPr>
          <w:rFonts w:hint="eastAsia"/>
          <w:sz w:val="30"/>
          <w:szCs w:val="30"/>
        </w:rPr>
        <w:t>元/店收取成长基金。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营运部</w:t>
      </w:r>
      <w:r>
        <w:rPr>
          <w:rFonts w:hint="eastAsia"/>
          <w:b/>
          <w:bCs/>
          <w:sz w:val="30"/>
          <w:szCs w:val="30"/>
        </w:rPr>
        <w:t>：</w:t>
      </w:r>
      <w:r>
        <w:rPr>
          <w:rFonts w:hint="eastAsia"/>
          <w:sz w:val="30"/>
          <w:szCs w:val="30"/>
        </w:rPr>
        <w:t>于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2月17日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eastAsia="zh-CN"/>
        </w:rPr>
        <w:t>下午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23点</w:t>
      </w:r>
      <w:r>
        <w:rPr>
          <w:rFonts w:hint="eastAsia"/>
          <w:sz w:val="30"/>
          <w:szCs w:val="30"/>
          <w:lang w:eastAsia="zh-CN"/>
        </w:rPr>
        <w:t>前在药店管家抽查。发现门店执行不到位，片区主管未检核的，片区主管罚款</w:t>
      </w:r>
      <w:r>
        <w:rPr>
          <w:rFonts w:hint="eastAsia"/>
          <w:sz w:val="30"/>
          <w:szCs w:val="30"/>
          <w:lang w:val="en-US" w:eastAsia="zh-CN"/>
        </w:rPr>
        <w:t>50元，门店罚款50元.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复检</w:t>
      </w:r>
      <w:r>
        <w:rPr>
          <w:rFonts w:hint="eastAsia"/>
          <w:sz w:val="30"/>
          <w:szCs w:val="30"/>
          <w:lang w:eastAsia="zh-CN"/>
        </w:rPr>
        <w:t>：片区主管现场巡店及药店管家检核。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                              营运部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5440" w:firstLineChars="1700"/>
        <w:jc w:val="both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2022年2月15日 </w:t>
      </w:r>
    </w:p>
    <w:p>
      <w:pP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val="en-US"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5715</wp:posOffset>
                </wp:positionV>
                <wp:extent cx="5229225" cy="0"/>
                <wp:effectExtent l="0" t="0" r="0" b="0"/>
                <wp:wrapNone/>
                <wp:docPr id="9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92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3pt;margin-top:0.45pt;height:0pt;width:411.75pt;z-index:251673600;mso-width-relative:page;mso-height-relative:page;" filled="f" stroked="t" coordsize="21600,21600" o:gfxdata="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87/4QtIAAAADAQAADwAAAAAAAAABACAAAAAiAAAAZHJzL2Rvd25yZXYueG1sUEsBAhQAFAAAAAgA&#10;h07iQOkPLQXyAQAA4wMAAA4AAAAAAAAAAQAgAAAAI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w:t>主题词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eastAsia="zh-CN"/>
        </w:rPr>
        <w:t>：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val="en-US" w:eastAsia="zh-CN"/>
        </w:rPr>
        <w:t xml:space="preserve">疼痛、补钙、鼻炎专区                           </w:t>
      </w:r>
    </w:p>
    <w:p>
      <w:pP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u w:val="single"/>
        </w:rPr>
        <w:t>打印：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肖函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             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核对：谭莉杨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A1D85D"/>
    <w:multiLevelType w:val="singleLevel"/>
    <w:tmpl w:val="B5A1D85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C1AA935"/>
    <w:multiLevelType w:val="singleLevel"/>
    <w:tmpl w:val="2C1AA93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E65346"/>
    <w:rsid w:val="441122F5"/>
    <w:rsid w:val="71F7034D"/>
    <w:rsid w:val="7DE65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2022-02-15T12:11:00Z</dcterms:created>
  <dc:creator>南风过境</dc:creator>
  <cp:lastModifiedBy>太极大药房清江东路店15680890092</cp:lastModifiedBy>
  <dcterms:modified xsi:type="dcterms:W3CDTF">2022-02-16T02:43:18Z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978166B853D44B3E9B1CA65E633955EF</vt:lpwstr>
  </property>
</Properties>
</file>