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 194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center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关于中药氛围陈列及11月吊旗及pop等物料的陈列通知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一、物料及陈列图</w:t>
      </w:r>
    </w:p>
    <w:tbl>
      <w:tblPr>
        <w:tblStyle w:val="5"/>
        <w:tblW w:w="104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9"/>
        <w:gridCol w:w="5138"/>
        <w:gridCol w:w="41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序号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陈列图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91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门店中药氛围陈列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78915" cy="3311525"/>
                  <wp:effectExtent l="0" t="0" r="6985" b="317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118" r="25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331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10665" cy="2687955"/>
                  <wp:effectExtent l="0" t="0" r="13335" b="1714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65" cy="268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480" w:firstLineChars="20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店外收纳篮陈列           花车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738755" cy="3630930"/>
                  <wp:effectExtent l="0" t="0" r="4445" b="7620"/>
                  <wp:docPr id="17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3107" b="12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755" cy="363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960" w:firstLineChars="40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进店门口陈列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2593340" cy="1458595"/>
                  <wp:effectExtent l="0" t="0" r="16510" b="8255"/>
                  <wp:docPr id="4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40" cy="1458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 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处方玻前柜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562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562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highlight w:val="yellow"/>
                <w:vertAlign w:val="baseline"/>
                <w:lang w:val="en-US" w:eastAsia="zh-CN"/>
              </w:rPr>
              <w:t>主要陈列品种：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大枣、枸杞、银耳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562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highlight w:val="yellow"/>
                <w:vertAlign w:val="baseline"/>
                <w:lang w:val="en-US" w:eastAsia="zh-CN"/>
              </w:rPr>
              <w:t>门店滋补养身的方卡，去年活动配发过，找出陈列展示，没有的话用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黄色pop书写红字展示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 w:firstLine="562" w:firstLineChars="2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所有陈列必须丰满！！！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店外陈列：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店外收纳篮和花车（二选一）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必须陈列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进店门口陈列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：使用来货集装箱和纸箱，如图展示大枣、枸杞等品种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书写pop及活动插卡陈列展示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处方前柜陈列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yellow"/>
                <w:vertAlign w:val="baseline"/>
                <w:lang w:val="en-US" w:eastAsia="zh-CN"/>
              </w:rPr>
              <w:t>有处方前柜的陈列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：门店有处方前柜的地方，陈列展示秋冬中药滋补品种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4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吊旗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687195" cy="748030"/>
                  <wp:effectExtent l="0" t="0" r="8255" b="13970"/>
                  <wp:docPr id="7" name="图片 7" descr="HQC@YF@@%5I%2ZGTVG7SN9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QC@YF@@%5I%2ZGTVG7SN9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95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489075" cy="720090"/>
                  <wp:effectExtent l="0" t="0" r="15875" b="381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514475" cy="721360"/>
                  <wp:effectExtent l="0" t="0" r="9525" b="2540"/>
                  <wp:docPr id="16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7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2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11月品牌月吊旗太极绵阳和惠氏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8"/>
                <w:szCs w:val="28"/>
                <w:vertAlign w:val="baseline"/>
                <w:lang w:val="en-US" w:eastAsia="zh-CN"/>
              </w:rPr>
              <w:t>天胶替换藿香吊旗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陈列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天胶吊旗陈列在品牌月吊旗后方，如图展示。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highlight w:val="yellow"/>
                <w:vertAlign w:val="baseline"/>
                <w:lang w:val="en-US" w:eastAsia="zh-CN"/>
              </w:rPr>
              <w:t>藿香吊旗已过期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vertAlign w:val="baseline"/>
                <w:lang w:val="en-US" w:eastAsia="zh-CN"/>
              </w:rPr>
              <w:t>，请全部门店取下丢掉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210" w:leftChars="100" w:right="0" w:rightChars="0" w:firstLine="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pop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463165" cy="1075690"/>
                  <wp:effectExtent l="0" t="0" r="13335" b="10160"/>
                  <wp:docPr id="18" name="图片 18" descr="MI0U)5B`5_H(8@[C%$1AJN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MI0U)5B`5_H(8@[C%$1AJN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9279" b="5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07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64260" cy="1419860"/>
                  <wp:effectExtent l="0" t="0" r="2540" b="8890"/>
                  <wp:docPr id="19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41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47115" cy="1397635"/>
                  <wp:effectExtent l="0" t="0" r="635" b="12065"/>
                  <wp:docPr id="20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115" cy="139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71550" cy="1420495"/>
                  <wp:effectExtent l="0" t="0" r="0" b="8255"/>
                  <wp:docPr id="21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841" r="140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20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每个品种各1张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FF0000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对应商品宣传陈列展示在商品前，根据商品盒的大小，保证1-3个陈列面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Chars="0"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  <w:t>积分插卡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1"/>
                <w:szCs w:val="21"/>
                <w:vertAlign w:val="baseline"/>
                <w:lang w:val="en-US" w:eastAsia="zh-CN"/>
              </w:rPr>
              <w:t>（11.3门店开始收货）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976755" cy="1453515"/>
                  <wp:effectExtent l="0" t="0" r="4445" b="13335"/>
                  <wp:docPr id="5" name="图片 5" descr="lQLPJxbUIc57B4bNAq7NA6WwMZaqmTHeRHMDXJ-bwsBwAA_933_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lQLPJxbUIc57B4bNAq7NA6WwMZaqmTHeRHMDXJ-bwsBwAA_933_6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755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请在积分兑换品种前陈列对应插卡，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具体品种详见</w:t>
            </w:r>
            <w:r>
              <w:rPr>
                <w:rFonts w:hint="eastAsia" w:ascii="华文仿宋" w:hAnsi="华文仿宋" w:eastAsia="华文仿宋" w:cs="华文仿宋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营运部发【2022】209号关于11-12月开展会员积分超值兑换的通知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活动不干胶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96010" cy="756920"/>
                  <wp:effectExtent l="0" t="0" r="8890" b="5080"/>
                  <wp:docPr id="6" name="图片 6" descr="6{_(7346ZXX9C_)CYCG{(L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{_(7346ZXX9C_)CYCG{(LX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01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星级不干胶11.3开始收货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4240" cy="634365"/>
                  <wp:effectExtent l="0" t="0" r="10160" b="13335"/>
                  <wp:docPr id="10" name="图片 10" descr="3C@QVGU1DR$0EN5FJS068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3C@QVGU1DR$0EN5FJS068C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3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19480" cy="645795"/>
                  <wp:effectExtent l="0" t="0" r="13970" b="1905"/>
                  <wp:docPr id="11" name="图片 11" descr="{F0%HB`ST7O7V[TO0UEI8P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{F0%HB`ST7O7V[TO0UEI8P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645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08685" cy="638175"/>
                  <wp:effectExtent l="0" t="0" r="5715" b="9525"/>
                  <wp:docPr id="13" name="图片 13" descr="SUM9R4DYR{KEJ[}J8R041C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SUM9R4DYR{KEJ[}J8R041CJ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8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51230" cy="285750"/>
                  <wp:effectExtent l="0" t="0" r="1270" b="0"/>
                  <wp:docPr id="14" name="图片 14" descr="JCZKB%OCJZ@LLPU)W]{EK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JCZKB%OCJZ@LLPU)W]{EKAR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23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单品不干胶门店随吊旗一起已配发到店</w:t>
            </w: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门店插卡全部陈列在对应品种前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关联、卖点插卡请各门店全部陈列展示出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营运部会每周抽查门店的活动插卡陈列展示，抽查品种未插插卡罚款20元/品种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8" w:hRule="atLeast"/>
        </w:trPr>
        <w:tc>
          <w:tcPr>
            <w:tcW w:w="122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11" w:firstLineChars="10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11月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11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color w:val="auto"/>
                <w:sz w:val="21"/>
                <w:szCs w:val="21"/>
                <w:vertAlign w:val="baseline"/>
                <w:lang w:val="en-US" w:eastAsia="zh-CN"/>
              </w:rPr>
              <w:t>小红书</w:t>
            </w:r>
          </w:p>
        </w:tc>
        <w:tc>
          <w:tcPr>
            <w:tcW w:w="5138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343660" cy="953770"/>
                  <wp:effectExtent l="0" t="0" r="8890" b="17780"/>
                  <wp:docPr id="1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12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门店空闲时间学习小红书内容，有利于了解商品，更好的帮到我们销售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420" w:leftChars="0" w:right="0" w:rightChars="0" w:hanging="420" w:firstLine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月中下旬会对小红书品种进行考试</w:t>
            </w:r>
          </w:p>
        </w:tc>
      </w:tr>
    </w:tbl>
    <w:p>
      <w:pPr>
        <w:numPr>
          <w:ilvl w:val="0"/>
          <w:numId w:val="0"/>
        </w:numPr>
        <w:bidi w:val="0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="210" w:leftChars="0"/>
        <w:jc w:val="left"/>
        <w:rPr>
          <w:rFonts w:hint="default" w:eastAsia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11月6日下午18点前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月6日下午20点前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11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2022年11月3日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1953260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153.8pt;height:0.3pt;width:491.8pt;z-index:251660288;mso-width-relative:page;mso-height-relative:page;" filled="f" stroked="t" coordsize="21600,21600" o:gfxdata="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QEQDP1wAAAAkBAAAPAAAAAAAAAAEAIAAAACIAAABkcnMvZG93bnJldi54bWxQ&#10;SwECFAAUAAAACACHTuJAPnwhivgBAADmAwAADgAAAAAAAAABACAAAAAmAQAAZHJzL2Uyb0RvYy54&#10;bWxQSwUGAAAAAAYABgBZAQAAk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  <w:u w:val="single"/>
          <w:lang w:val="en-US" w:eastAsia="zh-CN"/>
        </w:rPr>
        <w:t>中药氛围陈列及11月吊旗及pop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营运部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28"/>
          <w:szCs w:val="28"/>
          <w:u w:val="single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28"/>
          <w:szCs w:val="28"/>
          <w:u w:val="single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27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日印发 </w:t>
      </w:r>
      <w:r>
        <w:rPr>
          <w:rFonts w:hint="eastAsia" w:ascii="仿宋" w:hAnsi="仿宋" w:eastAsia="仿宋" w:cs="仿宋"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28"/>
          <w:szCs w:val="28"/>
          <w:u w:val="single"/>
        </w:rPr>
        <w:t>：</w:t>
      </w:r>
      <w:r>
        <w:rPr>
          <w:rFonts w:hint="eastAsia" w:ascii="仿宋" w:hAnsi="仿宋" w:eastAsia="仿宋" w:cs="仿宋"/>
          <w:sz w:val="28"/>
          <w:szCs w:val="28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核对：谭莉杨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3324B3B"/>
    <w:multiLevelType w:val="singleLevel"/>
    <w:tmpl w:val="83324B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2A21562"/>
    <w:multiLevelType w:val="singleLevel"/>
    <w:tmpl w:val="52A2156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082198F"/>
    <w:rsid w:val="00B522B4"/>
    <w:rsid w:val="010846F1"/>
    <w:rsid w:val="01915C4E"/>
    <w:rsid w:val="01A5695C"/>
    <w:rsid w:val="02282821"/>
    <w:rsid w:val="022B7266"/>
    <w:rsid w:val="0309555B"/>
    <w:rsid w:val="03BD3E6A"/>
    <w:rsid w:val="03DD7609"/>
    <w:rsid w:val="041C7C66"/>
    <w:rsid w:val="04515ABE"/>
    <w:rsid w:val="047C2EC2"/>
    <w:rsid w:val="04A647CA"/>
    <w:rsid w:val="04A8759C"/>
    <w:rsid w:val="05216546"/>
    <w:rsid w:val="053F077B"/>
    <w:rsid w:val="05427906"/>
    <w:rsid w:val="058C1EBB"/>
    <w:rsid w:val="058F065A"/>
    <w:rsid w:val="05B07C02"/>
    <w:rsid w:val="05F177C4"/>
    <w:rsid w:val="061A2F7C"/>
    <w:rsid w:val="06392246"/>
    <w:rsid w:val="06D04333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BCB140D"/>
    <w:rsid w:val="0C101A4D"/>
    <w:rsid w:val="0C5334F4"/>
    <w:rsid w:val="0C6442B5"/>
    <w:rsid w:val="0DAD0D6F"/>
    <w:rsid w:val="0DB00467"/>
    <w:rsid w:val="0DE53F70"/>
    <w:rsid w:val="0DF035DD"/>
    <w:rsid w:val="0DFD1D70"/>
    <w:rsid w:val="0E527EEA"/>
    <w:rsid w:val="0F227143"/>
    <w:rsid w:val="0F7C6B81"/>
    <w:rsid w:val="0FA25605"/>
    <w:rsid w:val="0FF8113C"/>
    <w:rsid w:val="101D790A"/>
    <w:rsid w:val="104273E4"/>
    <w:rsid w:val="10936AFB"/>
    <w:rsid w:val="10A96028"/>
    <w:rsid w:val="10BB7B2B"/>
    <w:rsid w:val="112D7C26"/>
    <w:rsid w:val="11487856"/>
    <w:rsid w:val="115F025D"/>
    <w:rsid w:val="118C34BB"/>
    <w:rsid w:val="11AF49C1"/>
    <w:rsid w:val="11FF2F4B"/>
    <w:rsid w:val="12657A2E"/>
    <w:rsid w:val="12834640"/>
    <w:rsid w:val="12CC437D"/>
    <w:rsid w:val="131A4D5B"/>
    <w:rsid w:val="13573133"/>
    <w:rsid w:val="13893C35"/>
    <w:rsid w:val="139513AE"/>
    <w:rsid w:val="14184FB8"/>
    <w:rsid w:val="142609CA"/>
    <w:rsid w:val="14C816B7"/>
    <w:rsid w:val="14D84414"/>
    <w:rsid w:val="15007FDF"/>
    <w:rsid w:val="153D74CD"/>
    <w:rsid w:val="15686972"/>
    <w:rsid w:val="158E1882"/>
    <w:rsid w:val="15CB66FA"/>
    <w:rsid w:val="15FA3421"/>
    <w:rsid w:val="15FB52CB"/>
    <w:rsid w:val="168C2D49"/>
    <w:rsid w:val="170B2BB3"/>
    <w:rsid w:val="177935CC"/>
    <w:rsid w:val="17903FC4"/>
    <w:rsid w:val="17B65A96"/>
    <w:rsid w:val="18191CF1"/>
    <w:rsid w:val="192E4247"/>
    <w:rsid w:val="194674FA"/>
    <w:rsid w:val="195B6FE7"/>
    <w:rsid w:val="19744AE7"/>
    <w:rsid w:val="19A775EE"/>
    <w:rsid w:val="19E85323"/>
    <w:rsid w:val="1AD4141F"/>
    <w:rsid w:val="1BEA60AA"/>
    <w:rsid w:val="1C4749EA"/>
    <w:rsid w:val="1C596141"/>
    <w:rsid w:val="1C752D0C"/>
    <w:rsid w:val="1C9F5337"/>
    <w:rsid w:val="1CB3788F"/>
    <w:rsid w:val="1D350989"/>
    <w:rsid w:val="1D491E45"/>
    <w:rsid w:val="1D602E4D"/>
    <w:rsid w:val="1DAD600B"/>
    <w:rsid w:val="1DCC37EF"/>
    <w:rsid w:val="1E043C84"/>
    <w:rsid w:val="1E2E5149"/>
    <w:rsid w:val="1EA22EE2"/>
    <w:rsid w:val="1EC376B2"/>
    <w:rsid w:val="1ED071C2"/>
    <w:rsid w:val="1F062975"/>
    <w:rsid w:val="1F381793"/>
    <w:rsid w:val="1F450A02"/>
    <w:rsid w:val="1FAB322C"/>
    <w:rsid w:val="1FBD5068"/>
    <w:rsid w:val="20043DEC"/>
    <w:rsid w:val="202B1D78"/>
    <w:rsid w:val="207348DF"/>
    <w:rsid w:val="208204BD"/>
    <w:rsid w:val="20EF5161"/>
    <w:rsid w:val="2108118A"/>
    <w:rsid w:val="212D60B2"/>
    <w:rsid w:val="218605C2"/>
    <w:rsid w:val="21CE46FE"/>
    <w:rsid w:val="21DF0F6D"/>
    <w:rsid w:val="22DE5013"/>
    <w:rsid w:val="23A23C61"/>
    <w:rsid w:val="23E7772A"/>
    <w:rsid w:val="24355F92"/>
    <w:rsid w:val="24D7063A"/>
    <w:rsid w:val="24ED414C"/>
    <w:rsid w:val="25050C3E"/>
    <w:rsid w:val="25904969"/>
    <w:rsid w:val="25EE7A3E"/>
    <w:rsid w:val="26775AC1"/>
    <w:rsid w:val="26A3327D"/>
    <w:rsid w:val="27082E24"/>
    <w:rsid w:val="27D935C6"/>
    <w:rsid w:val="27F61805"/>
    <w:rsid w:val="28505014"/>
    <w:rsid w:val="28BA5973"/>
    <w:rsid w:val="28D22307"/>
    <w:rsid w:val="28E13773"/>
    <w:rsid w:val="28E71F8D"/>
    <w:rsid w:val="28F963DB"/>
    <w:rsid w:val="29181F32"/>
    <w:rsid w:val="2A3277FA"/>
    <w:rsid w:val="2A731283"/>
    <w:rsid w:val="2A816FBC"/>
    <w:rsid w:val="2A87011F"/>
    <w:rsid w:val="2BE238F7"/>
    <w:rsid w:val="2C3214FF"/>
    <w:rsid w:val="2C4C09C7"/>
    <w:rsid w:val="2CB8556C"/>
    <w:rsid w:val="2D0A5D6B"/>
    <w:rsid w:val="2D32459D"/>
    <w:rsid w:val="2D350048"/>
    <w:rsid w:val="2E33454A"/>
    <w:rsid w:val="2E7D38EE"/>
    <w:rsid w:val="2E8163A9"/>
    <w:rsid w:val="2EC15C26"/>
    <w:rsid w:val="2EF1194B"/>
    <w:rsid w:val="2F343D1D"/>
    <w:rsid w:val="2F385983"/>
    <w:rsid w:val="2F5678F2"/>
    <w:rsid w:val="2F5866A8"/>
    <w:rsid w:val="2FC75471"/>
    <w:rsid w:val="2FD049B1"/>
    <w:rsid w:val="3002294D"/>
    <w:rsid w:val="30585650"/>
    <w:rsid w:val="30610262"/>
    <w:rsid w:val="30AC5047"/>
    <w:rsid w:val="31653A11"/>
    <w:rsid w:val="318B2A80"/>
    <w:rsid w:val="31D043BF"/>
    <w:rsid w:val="31DF4215"/>
    <w:rsid w:val="3218582B"/>
    <w:rsid w:val="324F6CAC"/>
    <w:rsid w:val="327B69E7"/>
    <w:rsid w:val="329C4455"/>
    <w:rsid w:val="32DE66C4"/>
    <w:rsid w:val="331146D4"/>
    <w:rsid w:val="348E65C2"/>
    <w:rsid w:val="34913FF3"/>
    <w:rsid w:val="34BD6C49"/>
    <w:rsid w:val="34C02282"/>
    <w:rsid w:val="34ED3792"/>
    <w:rsid w:val="353A614D"/>
    <w:rsid w:val="35585208"/>
    <w:rsid w:val="35766555"/>
    <w:rsid w:val="357900F7"/>
    <w:rsid w:val="359D2BE1"/>
    <w:rsid w:val="3633523C"/>
    <w:rsid w:val="36E27F89"/>
    <w:rsid w:val="36F5701C"/>
    <w:rsid w:val="37356971"/>
    <w:rsid w:val="375A22A9"/>
    <w:rsid w:val="37F77283"/>
    <w:rsid w:val="393618B9"/>
    <w:rsid w:val="3A6F7B09"/>
    <w:rsid w:val="3B233987"/>
    <w:rsid w:val="3B54204E"/>
    <w:rsid w:val="3B9835AA"/>
    <w:rsid w:val="3BC72BE1"/>
    <w:rsid w:val="3BD836CD"/>
    <w:rsid w:val="3C046AA4"/>
    <w:rsid w:val="3C1063F2"/>
    <w:rsid w:val="3C1636B2"/>
    <w:rsid w:val="3CB670F2"/>
    <w:rsid w:val="3D130167"/>
    <w:rsid w:val="3DCC459A"/>
    <w:rsid w:val="3EE34E06"/>
    <w:rsid w:val="3F780536"/>
    <w:rsid w:val="3FCF496B"/>
    <w:rsid w:val="40C45355"/>
    <w:rsid w:val="41004C27"/>
    <w:rsid w:val="41195D48"/>
    <w:rsid w:val="41457FEA"/>
    <w:rsid w:val="4191125F"/>
    <w:rsid w:val="41A21606"/>
    <w:rsid w:val="41D806BA"/>
    <w:rsid w:val="4221686A"/>
    <w:rsid w:val="43686B13"/>
    <w:rsid w:val="43857808"/>
    <w:rsid w:val="43C101A2"/>
    <w:rsid w:val="43DB2EDB"/>
    <w:rsid w:val="43FC62B8"/>
    <w:rsid w:val="44CF0221"/>
    <w:rsid w:val="44E727B2"/>
    <w:rsid w:val="450819C2"/>
    <w:rsid w:val="45A04EB4"/>
    <w:rsid w:val="45BA2893"/>
    <w:rsid w:val="45D32D92"/>
    <w:rsid w:val="45EA3132"/>
    <w:rsid w:val="4758747D"/>
    <w:rsid w:val="475D3CE9"/>
    <w:rsid w:val="477F5544"/>
    <w:rsid w:val="47ED521E"/>
    <w:rsid w:val="47F13DC1"/>
    <w:rsid w:val="481524E6"/>
    <w:rsid w:val="486150FC"/>
    <w:rsid w:val="48AC18CC"/>
    <w:rsid w:val="49AC4BBD"/>
    <w:rsid w:val="49C46402"/>
    <w:rsid w:val="4A5A1A57"/>
    <w:rsid w:val="4AC62A9D"/>
    <w:rsid w:val="4B017A09"/>
    <w:rsid w:val="4B4320F8"/>
    <w:rsid w:val="4BA33691"/>
    <w:rsid w:val="4BC03439"/>
    <w:rsid w:val="4BCD2EA8"/>
    <w:rsid w:val="4BDA0520"/>
    <w:rsid w:val="4BFE219F"/>
    <w:rsid w:val="4C1B0BC7"/>
    <w:rsid w:val="4D1F4749"/>
    <w:rsid w:val="4D354B11"/>
    <w:rsid w:val="4D9B6B11"/>
    <w:rsid w:val="4DE76F18"/>
    <w:rsid w:val="4E7C7107"/>
    <w:rsid w:val="4E8D4E21"/>
    <w:rsid w:val="4EAE26EF"/>
    <w:rsid w:val="4F2D0982"/>
    <w:rsid w:val="4FBE3E61"/>
    <w:rsid w:val="4FC77B7E"/>
    <w:rsid w:val="50CE2D23"/>
    <w:rsid w:val="50CF1EB0"/>
    <w:rsid w:val="512A232D"/>
    <w:rsid w:val="51602DA1"/>
    <w:rsid w:val="517C147B"/>
    <w:rsid w:val="52462C30"/>
    <w:rsid w:val="52B15964"/>
    <w:rsid w:val="53847125"/>
    <w:rsid w:val="538564EF"/>
    <w:rsid w:val="53BC3A8B"/>
    <w:rsid w:val="543F19B3"/>
    <w:rsid w:val="546E7B32"/>
    <w:rsid w:val="55357BBF"/>
    <w:rsid w:val="555D77F9"/>
    <w:rsid w:val="5596255D"/>
    <w:rsid w:val="559E39A3"/>
    <w:rsid w:val="561D19DF"/>
    <w:rsid w:val="56467571"/>
    <w:rsid w:val="56BA0037"/>
    <w:rsid w:val="571419BF"/>
    <w:rsid w:val="57787D39"/>
    <w:rsid w:val="577A20B6"/>
    <w:rsid w:val="58165DDE"/>
    <w:rsid w:val="583D758A"/>
    <w:rsid w:val="59E569DF"/>
    <w:rsid w:val="59EF5625"/>
    <w:rsid w:val="59F05B1D"/>
    <w:rsid w:val="5A30732D"/>
    <w:rsid w:val="5A460912"/>
    <w:rsid w:val="5B547AA3"/>
    <w:rsid w:val="5C354CA4"/>
    <w:rsid w:val="5C562705"/>
    <w:rsid w:val="5C672AD1"/>
    <w:rsid w:val="5C8B2614"/>
    <w:rsid w:val="5CAB2E1F"/>
    <w:rsid w:val="5D0128DE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59D16B3"/>
    <w:rsid w:val="65B60CFD"/>
    <w:rsid w:val="66C35C8B"/>
    <w:rsid w:val="66CC1F03"/>
    <w:rsid w:val="674258A2"/>
    <w:rsid w:val="67491F2A"/>
    <w:rsid w:val="678F3DBF"/>
    <w:rsid w:val="68170655"/>
    <w:rsid w:val="688313C9"/>
    <w:rsid w:val="695F42AB"/>
    <w:rsid w:val="6A7411E7"/>
    <w:rsid w:val="6A995680"/>
    <w:rsid w:val="6AE6019A"/>
    <w:rsid w:val="6B4D1ECA"/>
    <w:rsid w:val="6BD90CB6"/>
    <w:rsid w:val="6C441154"/>
    <w:rsid w:val="6C511253"/>
    <w:rsid w:val="6C59368E"/>
    <w:rsid w:val="6C674EA5"/>
    <w:rsid w:val="6D0669CA"/>
    <w:rsid w:val="6D652A15"/>
    <w:rsid w:val="6D6D414E"/>
    <w:rsid w:val="6D8F09D9"/>
    <w:rsid w:val="6DBB0792"/>
    <w:rsid w:val="6DBC124E"/>
    <w:rsid w:val="6DC24EEE"/>
    <w:rsid w:val="6DD847D9"/>
    <w:rsid w:val="6E076941"/>
    <w:rsid w:val="6E652CFC"/>
    <w:rsid w:val="6EEA0C70"/>
    <w:rsid w:val="6F9E54E7"/>
    <w:rsid w:val="6FD73C85"/>
    <w:rsid w:val="6FDE68BA"/>
    <w:rsid w:val="6FE03E30"/>
    <w:rsid w:val="708F0EA9"/>
    <w:rsid w:val="70C40632"/>
    <w:rsid w:val="711D60E7"/>
    <w:rsid w:val="712122FF"/>
    <w:rsid w:val="71266285"/>
    <w:rsid w:val="71B64DFB"/>
    <w:rsid w:val="71B70DC5"/>
    <w:rsid w:val="721B76BF"/>
    <w:rsid w:val="72610E00"/>
    <w:rsid w:val="72713F65"/>
    <w:rsid w:val="72FC7BA5"/>
    <w:rsid w:val="73333C34"/>
    <w:rsid w:val="745809BF"/>
    <w:rsid w:val="7471255D"/>
    <w:rsid w:val="74736351"/>
    <w:rsid w:val="75B40065"/>
    <w:rsid w:val="762364FE"/>
    <w:rsid w:val="783A2E65"/>
    <w:rsid w:val="784D1858"/>
    <w:rsid w:val="78592C9B"/>
    <w:rsid w:val="78C87543"/>
    <w:rsid w:val="79842348"/>
    <w:rsid w:val="79B4546B"/>
    <w:rsid w:val="7A172858"/>
    <w:rsid w:val="7A5C3721"/>
    <w:rsid w:val="7A724DF3"/>
    <w:rsid w:val="7A7255A6"/>
    <w:rsid w:val="7A971797"/>
    <w:rsid w:val="7A9A6ED6"/>
    <w:rsid w:val="7B1373F6"/>
    <w:rsid w:val="7B386E2C"/>
    <w:rsid w:val="7B3E3FEE"/>
    <w:rsid w:val="7B7B6F0E"/>
    <w:rsid w:val="7BB81B2D"/>
    <w:rsid w:val="7CCB48CB"/>
    <w:rsid w:val="7D596550"/>
    <w:rsid w:val="7D5F6DCD"/>
    <w:rsid w:val="7D9C12B8"/>
    <w:rsid w:val="7DF51E6B"/>
    <w:rsid w:val="7E115267"/>
    <w:rsid w:val="7EA62974"/>
    <w:rsid w:val="7EB21C19"/>
    <w:rsid w:val="7EED1730"/>
    <w:rsid w:val="7F867701"/>
    <w:rsid w:val="7FB65F35"/>
    <w:rsid w:val="7FE714D4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8.jpe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748</Words>
  <Characters>806</Characters>
  <Lines>0</Lines>
  <Paragraphs>0</Paragraphs>
  <TotalTime>1</TotalTime>
  <ScaleCrop>false</ScaleCrop>
  <LinksUpToDate>false</LinksUpToDate>
  <CharactersWithSpaces>998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2022-11-03T09:17:37Z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DF5BDC72C2754FE38CD289052E93E3BD</vt:lpwstr>
  </property>
  <property fmtid="{D5CDD505-2E9C-101B-9397-08002B2CF9AE}" pid="4" name="commondata">
    <vt:lpwstr>eyJoZGlkIjoiNGM3NTVkMWJiZjY0Y2I0MGM1OTkyNGMwNWE4ODY0MmQifQ==</vt:lpwstr>
  </property>
</Properties>
</file>