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采购部发【2021】活动059号                                    签发人：蒋炜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关于9月澳诺厂家活动方案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澳诺厂家系列品种，品种明细详见以下表格。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2021年9月1日-2021年9月30日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活动品种明细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W w:w="9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95"/>
        <w:gridCol w:w="2220"/>
        <w:gridCol w:w="1170"/>
        <w:gridCol w:w="1305"/>
        <w:gridCol w:w="210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货品ID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品名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规格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零售价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消费者政策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FF0000"/>
                <w:sz w:val="24"/>
                <w:highlight w:val="yellow"/>
              </w:rPr>
            </w:pPr>
            <w:r>
              <w:rPr>
                <w:rFonts w:hint="eastAsia"/>
                <w:color w:val="FF0000"/>
                <w:sz w:val="24"/>
                <w:highlight w:val="yellow"/>
              </w:rPr>
              <w:t>店员单盒奖励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217848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葡萄糖酸钙锌口服溶液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lang w:eastAsia="zh-Hans"/>
              </w:rPr>
              <w:t>ml</w:t>
            </w:r>
            <w:r>
              <w:rPr>
                <w:sz w:val="18"/>
                <w:szCs w:val="18"/>
                <w:lang w:eastAsia="zh-Hans"/>
              </w:rPr>
              <w:t>*24</w:t>
            </w:r>
            <w:r>
              <w:rPr>
                <w:rFonts w:hint="eastAsia"/>
                <w:sz w:val="18"/>
                <w:szCs w:val="18"/>
                <w:lang w:eastAsia="zh-Hans"/>
              </w:rPr>
              <w:t>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>
              <w:rPr>
                <w:rFonts w:hint="eastAsia"/>
                <w:sz w:val="18"/>
                <w:szCs w:val="18"/>
                <w:lang w:eastAsia="zh-Hans"/>
              </w:rPr>
              <w:t>.</w:t>
            </w:r>
            <w:r>
              <w:rPr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买3得4（的原品）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4元/盒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181356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五维赖氨酸片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  <w:lang w:eastAsia="zh-Hans"/>
              </w:rPr>
              <w:t>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>
              <w:rPr>
                <w:rFonts w:hint="eastAsia"/>
                <w:sz w:val="18"/>
                <w:szCs w:val="18"/>
                <w:lang w:eastAsia="zh-Hans"/>
              </w:rPr>
              <w:t>.</w:t>
            </w:r>
            <w:r>
              <w:rPr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买4得5（得原品）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4元/盒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120877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归芪生血颗粒(美美)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6gx15袋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  <w:r>
              <w:rPr>
                <w:rFonts w:hint="eastAsia"/>
                <w:sz w:val="18"/>
                <w:szCs w:val="18"/>
                <w:lang w:eastAsia="zh-Hans"/>
              </w:rPr>
              <w:t>.</w:t>
            </w:r>
            <w:r>
              <w:rPr>
                <w:sz w:val="18"/>
                <w:szCs w:val="18"/>
                <w:lang w:eastAsia="zh-Hans"/>
              </w:rPr>
              <w:t>00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买3得4（得原品）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单盒及3盒以下—奖励6元/盒</w:t>
            </w:r>
          </w:p>
          <w:p>
            <w:pPr>
              <w:numPr>
                <w:ilvl w:val="0"/>
                <w:numId w:val="2"/>
              </w:num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疗程销售3盒以上—奖励8元/盒</w:t>
            </w:r>
          </w:p>
          <w:p>
            <w:pPr>
              <w:numPr>
                <w:ilvl w:val="0"/>
                <w:numId w:val="2"/>
              </w:num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yellow"/>
              </w:rPr>
              <w:t>疗程销售5盒以上—奖励10元/盒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四、排名奖励：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以下两个品种完成门店任务且月销售量达50盒以上门店可参与排名奖励，共计3名，第一名：奖励300元 第二名奖励200元 第三名奖励100元，门店任务表明细如下：</w:t>
      </w:r>
    </w:p>
    <w:tbl>
      <w:tblPr>
        <w:tblStyle w:val="2"/>
        <w:tblW w:w="76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1"/>
        <w:gridCol w:w="1277"/>
        <w:gridCol w:w="23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门店名称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货品ID:181356五维36片门店任务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货品ID:217848</w:t>
            </w:r>
            <w:r>
              <w:rPr>
                <w:rFonts w:hint="eastAsia"/>
                <w:b/>
                <w:bCs/>
                <w:sz w:val="24"/>
              </w:rPr>
              <w:t xml:space="preserve"> 葡萄糖酸钙锌口服溶液24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袋目标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四川太极成华区华油路药店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四川太极武侯区大华街药店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四川太极新都区新繁镇繁江北路药店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四川太极成华区羊子山西路药店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（兴元华盛）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四川太极武侯区顺和街店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四川太极武侯区大悦路药店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四川太极成华区西林一街药店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四川太极成华区东昌路一药店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四川太极大药房连锁有限公司武侯区聚萃街药店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四川太极新都区马超东路店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四川太极青羊区蜀辉路药店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四川太极青羊区童子街药店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四川太极新都区新都街道万和北路药店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四川太极武侯区佳灵路药店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四川太极青羊区蜀鑫路药店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四川太极青羊区贝森北路药店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四川太极成华区二环路北四段药店（汇融名城）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四川太极成华区云龙南路药店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四川太极青羊区金祥路药店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四川太极青羊区蜀源路药店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四川太极成华区驷马桥三路药店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四川太极崇州市崇阳镇永康东路药店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四川太极金带街药店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四川太极怀远店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四川太极都江堰聚源镇药店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四川太极都江堰奎光路中段药店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四川太极崇州市崇阳镇尚贤坊街药店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四川太极温江区公平街道江安路药店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四川太极崇州中心店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四川太极都江堰幸福镇翔凤路药店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四川太极温江店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四川太极崇州市崇阳镇蜀州中路药店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四川太极都江堰市蒲阳镇堰问道西路药店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四川太极三江店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四川太极都江堰市蒲阳路药店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四川太极都江堰市永丰街道宝莲路药店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四川太极都江堰景中路店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四川太极新津邓双镇岷江店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四川太极兴义镇万兴路药店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四川太极五津西路药店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四川太极新津县五津镇武阳西路药店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四川太极新津县五津镇五津西路二药房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四川太极大邑县晋原镇内蒙古大道桃源药店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四川太极大邑县晋原镇子龙路店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四川太极大邑县晋原镇潘家街药店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四川太极大邑县新场镇文昌街药店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四川太极大邑县晋原镇通达东路五段药店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四川太极大邑县晋原镇东街药店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四川太极邛崃中心药店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四川太极大邑县晋源镇东壕沟段药店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四川太极大邑县观音阁街西段店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四川太极大邑县晋原镇北街药店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四川太极大邑县安仁镇千禧街药店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四川太极大邑晋原街道金巷西街药店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四川太极邛崃市临邛镇洪川小区药店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四川太极邛崃市羊安镇永康大道药店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四川太极邛崃市文君街道杏林路药店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四川太极邛崃市文君街道凤凰大道药店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四川太极邛崃市临邛镇翠荫街药店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四川太极大邑县沙渠镇方圆路药店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四川太极邛崃市临邛街道涌泉街药店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四川太极旗舰店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成都成汉太极大药房有限公司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四川太极锦江区梨花街药店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四川太极武侯区丝竹路药店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四川太极锦江区庆云南街药店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四川太极通盈街药店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四川太极锦江区观音桥街药店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四川太极高新天久北巷药店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四川太极郫县郫筒镇东大街药店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四川太极青羊区青龙街药店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四川太极金丝街药店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四川太极锦江区合欢树街药店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四川太极武侯区航中街药店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四川太极青羊区北东街店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四川太极锦江区水杉街药店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四川太极锦江区静沙南路药店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四川太极成都高新区元华二巷药店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四川太极浆洗街药店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四川太极武侯区科华街药店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四川太极锦江区劼人路药店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四川太极高新区天顺路药店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四川太极锦江区宏济中路药店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四川太极武侯区科华北路药店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四川太极人民中路店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四川太极成华区培华东路药店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四川太极高新区紫薇东路药店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四川太极武侯区倪家桥路药店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四川太极武侯区长寿路药店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四川太极郫县郫筒镇一环路东南段药店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四川太极红星店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四川太极彭州市致和镇南三环路药店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四川太极成华区万科路药店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四川太极新乐中街药店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四川太极成华区华泰路药店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四川太极高新区大源北街药店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四川太极锦江区榕声路店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四川太极成华区万宇路药店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四川太极成华区崔家店路药店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四川太极双流区东升街道三强西路药店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四川太极成华区华康路药店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四川太极成华区金马河路药店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四川太极高新区新下街药店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四川太极双林路药店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四川太极成华杉板桥南一路店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四川太极成华区龙潭西路药店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四川太极高新区锦城大道药店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四川太极双流县西航港街道锦华路一段药店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四川太极高新区中和大道药店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四川太极高新区剑南大道药店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四川太极新园大道药店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四川太极成华区水碾河路药店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四川太极高新区中和公济桥路药店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四川太极锦江区柳翠路药店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四川太极高新区泰和二街药店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四川太极光华药店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四川太极光华村街药店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四川太极武侯区双楠路药店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四川太极金牛区花照壁中横街药店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四川太极金牛区黄苑东街药店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四川太极土龙路药店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四川太极金牛区花照壁药店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四川太极清江东路药店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四川太极金牛区蜀汉路药店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四川太极青羊区大石西路药店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四川太极金牛区银沙路药店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四川太极西部店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四川太极沙河源药店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四川太极金牛区交大路第三药店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四川太极金牛区五福桥东路药店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四川太极金牛区沙湾东一路药店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四川太极金牛区银河北街药店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四川太极青羊区十二桥药店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四川太极金牛区金沙路药店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四川太极武侯区逸都路药店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四川太极枣子巷药店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四川太极青羊区光华西一路药店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四川太极青羊区光华北五路药店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四川太极青羊区清江东路三药店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四川太极青羊区经一路药店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2075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1525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       澳诺 系列           9月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5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2021年 08月31日印发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szCs w:val="21"/>
        </w:rPr>
        <w:t>打印：侯月      核对：赖习敏                             （共印1份）</w:t>
      </w:r>
      <w:r>
        <w:rPr>
          <w:rFonts w:hint="eastAsia"/>
          <w:szCs w:val="21"/>
        </w:rPr>
        <w:t xml:space="preserve">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14A91"/>
    <w:multiLevelType w:val="singleLevel"/>
    <w:tmpl w:val="04114A9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43"/>
    <w:rsid w:val="003255B3"/>
    <w:rsid w:val="00870A43"/>
    <w:rsid w:val="014F3492"/>
    <w:rsid w:val="01B220DB"/>
    <w:rsid w:val="02D044EC"/>
    <w:rsid w:val="0563185D"/>
    <w:rsid w:val="05DB15ED"/>
    <w:rsid w:val="07A73F82"/>
    <w:rsid w:val="09705F5B"/>
    <w:rsid w:val="0A443368"/>
    <w:rsid w:val="0BD279AF"/>
    <w:rsid w:val="0C825E33"/>
    <w:rsid w:val="0E6A355A"/>
    <w:rsid w:val="0ECA5747"/>
    <w:rsid w:val="0F3A569E"/>
    <w:rsid w:val="0F9D65A6"/>
    <w:rsid w:val="11CC4151"/>
    <w:rsid w:val="128E683C"/>
    <w:rsid w:val="15862229"/>
    <w:rsid w:val="164C75D1"/>
    <w:rsid w:val="169314C7"/>
    <w:rsid w:val="17AC330D"/>
    <w:rsid w:val="17B40DDD"/>
    <w:rsid w:val="18FB51BD"/>
    <w:rsid w:val="19194B65"/>
    <w:rsid w:val="1AB25676"/>
    <w:rsid w:val="1B3D1B1D"/>
    <w:rsid w:val="1BF53042"/>
    <w:rsid w:val="1C8E7009"/>
    <w:rsid w:val="1DCA245B"/>
    <w:rsid w:val="1F567541"/>
    <w:rsid w:val="1F834652"/>
    <w:rsid w:val="22122722"/>
    <w:rsid w:val="233D2C88"/>
    <w:rsid w:val="239040E4"/>
    <w:rsid w:val="27AB1335"/>
    <w:rsid w:val="29B67EB3"/>
    <w:rsid w:val="29F50D25"/>
    <w:rsid w:val="2B2D060E"/>
    <w:rsid w:val="2DC552F0"/>
    <w:rsid w:val="2DCD37C3"/>
    <w:rsid w:val="2E851536"/>
    <w:rsid w:val="2EC912A1"/>
    <w:rsid w:val="2F73767E"/>
    <w:rsid w:val="30444995"/>
    <w:rsid w:val="32303F2E"/>
    <w:rsid w:val="32631409"/>
    <w:rsid w:val="33B746EB"/>
    <w:rsid w:val="33CE7DE1"/>
    <w:rsid w:val="348B56C2"/>
    <w:rsid w:val="371168F5"/>
    <w:rsid w:val="37531627"/>
    <w:rsid w:val="38587C3A"/>
    <w:rsid w:val="38926DA5"/>
    <w:rsid w:val="38C3278A"/>
    <w:rsid w:val="38E14A8D"/>
    <w:rsid w:val="3A6953F2"/>
    <w:rsid w:val="3A6A477A"/>
    <w:rsid w:val="3AA11908"/>
    <w:rsid w:val="3C3B0095"/>
    <w:rsid w:val="3C521AAE"/>
    <w:rsid w:val="3DF13C40"/>
    <w:rsid w:val="3E405991"/>
    <w:rsid w:val="3EF0216C"/>
    <w:rsid w:val="3EF4128C"/>
    <w:rsid w:val="3F5E28A6"/>
    <w:rsid w:val="3F99559F"/>
    <w:rsid w:val="3FB45BE6"/>
    <w:rsid w:val="3FC113DD"/>
    <w:rsid w:val="415C3652"/>
    <w:rsid w:val="418E607C"/>
    <w:rsid w:val="44462FA1"/>
    <w:rsid w:val="45E15D16"/>
    <w:rsid w:val="45E554BA"/>
    <w:rsid w:val="484B2C9F"/>
    <w:rsid w:val="488333E8"/>
    <w:rsid w:val="4C5941DF"/>
    <w:rsid w:val="4D18469C"/>
    <w:rsid w:val="4D4B2531"/>
    <w:rsid w:val="511130C3"/>
    <w:rsid w:val="51F56C04"/>
    <w:rsid w:val="523E0CE6"/>
    <w:rsid w:val="531C45D1"/>
    <w:rsid w:val="533B621E"/>
    <w:rsid w:val="534C3BCC"/>
    <w:rsid w:val="56D15D5D"/>
    <w:rsid w:val="5732662D"/>
    <w:rsid w:val="586130F0"/>
    <w:rsid w:val="58717DDB"/>
    <w:rsid w:val="59AB630D"/>
    <w:rsid w:val="59D23A4B"/>
    <w:rsid w:val="5A5A3B67"/>
    <w:rsid w:val="5A791412"/>
    <w:rsid w:val="5CC32AC1"/>
    <w:rsid w:val="5DBE5C29"/>
    <w:rsid w:val="5FA5179B"/>
    <w:rsid w:val="615D442E"/>
    <w:rsid w:val="61CD0FBC"/>
    <w:rsid w:val="61F00031"/>
    <w:rsid w:val="61F12B88"/>
    <w:rsid w:val="61F45CAE"/>
    <w:rsid w:val="682E6308"/>
    <w:rsid w:val="69394396"/>
    <w:rsid w:val="699126DC"/>
    <w:rsid w:val="6A1F0706"/>
    <w:rsid w:val="6AAC3533"/>
    <w:rsid w:val="6C2E5C5C"/>
    <w:rsid w:val="6E85163D"/>
    <w:rsid w:val="6ED0361A"/>
    <w:rsid w:val="70291637"/>
    <w:rsid w:val="70E46150"/>
    <w:rsid w:val="720558E9"/>
    <w:rsid w:val="73B85CE6"/>
    <w:rsid w:val="73CD4575"/>
    <w:rsid w:val="74901F75"/>
    <w:rsid w:val="77284C48"/>
    <w:rsid w:val="779C14B0"/>
    <w:rsid w:val="78F67DF7"/>
    <w:rsid w:val="78FB6F5B"/>
    <w:rsid w:val="7AAA7BF6"/>
    <w:rsid w:val="7B206BEC"/>
    <w:rsid w:val="7D7661D9"/>
    <w:rsid w:val="7F263165"/>
    <w:rsid w:val="7FA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542</Words>
  <Characters>3092</Characters>
  <Lines>25</Lines>
  <Paragraphs>7</Paragraphs>
  <TotalTime>3</TotalTime>
  <ScaleCrop>false</ScaleCrop>
  <LinksUpToDate>false</LinksUpToDate>
  <CharactersWithSpaces>3627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2021-08-30T09:05:00Z</dcterms:created>
  <dc:creator>Administrator</dc:creator>
  <cp:lastModifiedBy>FXM</cp:lastModifiedBy>
  <dcterms:modified xsi:type="dcterms:W3CDTF">2021-09-01T06:57:59Z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1BEEA6FEE8F94B3DA199B0C898BD1FEB</vt:lpwstr>
  </property>
</Properties>
</file>