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  <w:t>、头发颜色不夸张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</w:rPr>
              <w:t>个人是否有顾客投诉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1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7、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吕彩霞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  <w:t>、头发颜色不夸张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</w:rPr>
              <w:t>个人是否有顾客投诉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1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7、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30"/>
                <w:szCs w:val="30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吕彩霞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陈宇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6C1DC8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0534D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436B49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732F2D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4D0CC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33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2021-06-06T09:54:11Z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F0B18F38035E45D48994C9391805DA76</vt:lpwstr>
  </property>
</Properties>
</file>