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(2021)172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于祛湿pop及花茶陈列的通知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一、物料</w:t>
      </w:r>
    </w:p>
    <w:tbl>
      <w:tblPr>
        <w:tblStyle w:val="5"/>
        <w:tblpPr w:leftFromText="180" w:rightFromText="180" w:vertAnchor="text" w:horzAnchor="page" w:tblpX="1431" w:tblpY="5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264"/>
        <w:gridCol w:w="163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物料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祛湿pop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931670" cy="1367790"/>
                  <wp:effectExtent l="0" t="0" r="11430" b="3810"/>
                  <wp:docPr id="11" name="图片 11" descr="T)5)4@L`M_X7QR6Q$N599~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T)5)4@L`M_X7QR6Q$N599~Y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2/3张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7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经典组方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学习卡</w:t>
            </w:r>
          </w:p>
        </w:tc>
        <w:tc>
          <w:tcPr>
            <w:tcW w:w="326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932305" cy="670560"/>
                  <wp:effectExtent l="0" t="0" r="10795" b="15240"/>
                  <wp:docPr id="14" name="图片 14" descr="%P4`PVAYQOF%7(F3(7KA]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%P4`PVAYQOF%7(F3(7KA]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根据门店人数配发</w:t>
            </w: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陈列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祛湿陈列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4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B0F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收银台位置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highlight w:val="yellow"/>
          <w:lang w:val="en-US" w:eastAsia="zh-CN"/>
        </w:rPr>
        <w:t>立在电脑背后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或者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highlight w:val="yellow"/>
          <w:lang w:val="en-US" w:eastAsia="zh-CN"/>
        </w:rPr>
        <w:t>用T型展架陈列在收银台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highlight w:val="yellow"/>
          <w:lang w:val="en-US" w:eastAsia="zh-CN"/>
        </w:rPr>
        <w:t>二选一陈列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b/>
          <w:bCs/>
          <w:color w:val="00B0F0"/>
          <w:sz w:val="28"/>
          <w:szCs w:val="28"/>
          <w:highlight w:val="yellow"/>
          <w:lang w:val="en-US" w:eastAsia="zh-CN"/>
        </w:rPr>
        <w:t>提醒门店百多邦喷雾的pop是陈列在对应中岛货架，不是收银台位置。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44775" cy="1983740"/>
            <wp:effectExtent l="0" t="0" r="3175" b="16510"/>
            <wp:docPr id="15" name="图片 15" descr="lADPDhYBQVKbybz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ADPDhYBQVKbybzNBgDNCAA_2048_15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762250" cy="2620645"/>
            <wp:effectExtent l="0" t="0" r="0" b="8255"/>
            <wp:docPr id="1" name="图片 1" descr="lADPD26ePck2ov3NC9DND8A_4032_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26ePck2ov3NC9DND8A_4032_3024"/>
                    <pic:cNvPicPr>
                      <a:picLocks noChangeAspect="1"/>
                    </pic:cNvPicPr>
                  </pic:nvPicPr>
                  <pic:blipFill>
                    <a:blip r:embed="rId8"/>
                    <a:srcRect l="11862" r="13845" b="603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健脾专区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  <w:t>（另一张pop用T型展架陈列在健脾专区的位置）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10180" cy="2319020"/>
            <wp:effectExtent l="0" t="0" r="13970" b="50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5136" r="7190"/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241" w:firstLineChars="100"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41" w:firstLineChars="100"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Otc消化系统</w:t>
      </w:r>
    </w:p>
    <w:p>
      <w:pPr>
        <w:keepNext w:val="0"/>
        <w:keepLines w:val="0"/>
        <w:widowControl/>
        <w:suppressLineNumbers w:val="0"/>
        <w:ind w:firstLine="281" w:firstLineChars="100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highlight w:val="yellow"/>
          <w:lang w:val="en-US" w:eastAsia="zh-CN" w:bidi="ar"/>
        </w:rPr>
      </w:pP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highlight w:val="yellow"/>
          <w:lang w:val="en-US" w:eastAsia="zh-CN" w:bidi="ar"/>
        </w:rPr>
        <w:t>（收到第三张祛湿pop的门店请将</w:t>
      </w:r>
      <w:r>
        <w:rPr>
          <w:rFonts w:hint="eastAsia" w:ascii="宋体" w:hAnsi="宋体" w:cs="宋体"/>
          <w:b/>
          <w:bCs/>
          <w:color w:val="00B0F0"/>
          <w:kern w:val="0"/>
          <w:sz w:val="28"/>
          <w:szCs w:val="28"/>
          <w:highlight w:val="yellow"/>
          <w:lang w:val="en-US" w:eastAsia="zh-CN" w:bidi="ar"/>
        </w:rPr>
        <w:t>pop用T型展架陈列至otc消化系统的中岛货架上，如果消化系统在背架，请陈列在距离消化类背架最近的中岛货架上，不得张贴在背架上遮挡药品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  <w:highlight w:val="yellow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ind w:firstLine="241" w:firstLineChars="100"/>
        <w:jc w:val="left"/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经典组方学习卡（门店员工空闲时间学习，每周不定时考试组方内容）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花茶陈列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  <w:t>江中立式展架的陈列至8.31，有江中立架陈列的100家门店请勿更改!!!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0" w:firstLineChars="200"/>
        <w:jc w:val="both"/>
        <w:textAlignment w:val="auto"/>
        <w:outlineLvl w:val="9"/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107315</wp:posOffset>
                </wp:positionV>
                <wp:extent cx="4121785" cy="4093210"/>
                <wp:effectExtent l="4445" t="4445" r="7620" b="1714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785" cy="409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2" w:firstLineChars="200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备考专区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陈列取消，商品恢复原位。本组立式展架更换为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花茶陈列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，陈列在进门显眼位置。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首层：红豆薏米茶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爆炸卡【你想告别油腻、湿不再来吗？】/原价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二层：罗汉果菊花茶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爆炸卡【你想喝出靓眼，清爽呼吸吗？】/原价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三层：冬瓜荷叶茶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爆炸卡【你想轻松享瘦一夏不？】/原价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另书写活动爆炸卡【组合购买更划算  买4得5  买10得13（得低价位原品）】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pt;margin-top:8.45pt;height:322.3pt;width:324.55pt;z-index:251661312;mso-width-relative:page;mso-height-relative:page;" fillcolor="#FFFFFF [3201]" filled="t" stroked="t" coordsize="21600,21600" o:gfxdata="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ryo&#10;D9cAAAAKAQAADwAAAAAAAAABACAAAAAiAAAAZHJzL2Rvd25yZXYueG1sUEsBAhQAFAAAAAgAh07i&#10;QIUKfrJcAgAAug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备考专区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陈列取消，商品恢复原位。本组立式展架更换为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花茶陈列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，陈列在进门显眼位置。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首层：红豆薏米茶</w:t>
                      </w:r>
                    </w:p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爆炸卡【你想告别油腻、湿不再来吗？】/原价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二层：罗汉果菊花茶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爆炸卡【你想喝出靓眼，清爽呼吸吗？】/原价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三层：冬瓜荷叶茶</w:t>
                      </w:r>
                    </w:p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爆炸卡【你想轻松享瘦一夏不？】/原价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另书写活动爆炸卡【组合购买更划算  买4得5  买10得13（得低价位原品）】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0000FF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3817620" cy="1215390"/>
            <wp:effectExtent l="0" t="0" r="3810" b="11430"/>
            <wp:docPr id="4" name="图片 4" descr="lADPD26ePdQAWzTNBgDNCAA_2048_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D26ePdQAWzTNBgDNCAA_2048_1536"/>
                    <pic:cNvPicPr>
                      <a:picLocks noChangeAspect="1"/>
                    </pic:cNvPicPr>
                  </pic:nvPicPr>
                  <pic:blipFill>
                    <a:blip r:embed="rId10"/>
                    <a:srcRect t="46897" b="1066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1762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6月27日下午15点前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6月27日下午22点前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6月27日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2021年6月26日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：祛湿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pop及花茶陈列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核对：谭莉杨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sectPr>
      <w:footerReference r:id="rId3" w:type="default"/>
      <w:pgSz w:w="11906" w:h="16838"/>
      <w:pgMar w:top="60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B36564"/>
    <w:multiLevelType w:val="singleLevel"/>
    <w:tmpl w:val="CDB365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5312F0"/>
    <w:multiLevelType w:val="singleLevel"/>
    <w:tmpl w:val="E35312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0B916F2"/>
    <w:rsid w:val="010846F1"/>
    <w:rsid w:val="01A5695C"/>
    <w:rsid w:val="02282821"/>
    <w:rsid w:val="03011CD0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9D2D9E"/>
    <w:rsid w:val="09D76B23"/>
    <w:rsid w:val="09DD65C2"/>
    <w:rsid w:val="09E30F2C"/>
    <w:rsid w:val="0A1119C6"/>
    <w:rsid w:val="0A406833"/>
    <w:rsid w:val="0B553589"/>
    <w:rsid w:val="0C5334F4"/>
    <w:rsid w:val="0C6442B5"/>
    <w:rsid w:val="0DAD0D6F"/>
    <w:rsid w:val="0DF035DD"/>
    <w:rsid w:val="0E0D32DE"/>
    <w:rsid w:val="0E527EEA"/>
    <w:rsid w:val="0FA07791"/>
    <w:rsid w:val="0FA25605"/>
    <w:rsid w:val="0FE403EE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2DB455E"/>
    <w:rsid w:val="131A4D5B"/>
    <w:rsid w:val="14C816B7"/>
    <w:rsid w:val="153D74CD"/>
    <w:rsid w:val="158E1882"/>
    <w:rsid w:val="15FB52CB"/>
    <w:rsid w:val="16063A4F"/>
    <w:rsid w:val="1675538B"/>
    <w:rsid w:val="168C2D49"/>
    <w:rsid w:val="17546A19"/>
    <w:rsid w:val="18191CF1"/>
    <w:rsid w:val="1841622E"/>
    <w:rsid w:val="188878A3"/>
    <w:rsid w:val="194674FA"/>
    <w:rsid w:val="19744AE7"/>
    <w:rsid w:val="198627AC"/>
    <w:rsid w:val="19A775EE"/>
    <w:rsid w:val="19E73CFF"/>
    <w:rsid w:val="19E85323"/>
    <w:rsid w:val="1AD4141F"/>
    <w:rsid w:val="1B067F66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1FCB534F"/>
    <w:rsid w:val="202B1D78"/>
    <w:rsid w:val="207348DF"/>
    <w:rsid w:val="208204BD"/>
    <w:rsid w:val="2108118A"/>
    <w:rsid w:val="212D60B2"/>
    <w:rsid w:val="218605C2"/>
    <w:rsid w:val="21B96CCB"/>
    <w:rsid w:val="21DF0F6D"/>
    <w:rsid w:val="21F24951"/>
    <w:rsid w:val="234B2E4F"/>
    <w:rsid w:val="23A23C61"/>
    <w:rsid w:val="24355F92"/>
    <w:rsid w:val="24D7063A"/>
    <w:rsid w:val="25EE7A3E"/>
    <w:rsid w:val="26655BD1"/>
    <w:rsid w:val="26A3327D"/>
    <w:rsid w:val="26BE2A0F"/>
    <w:rsid w:val="27082E24"/>
    <w:rsid w:val="27F61805"/>
    <w:rsid w:val="28BA5973"/>
    <w:rsid w:val="28D22307"/>
    <w:rsid w:val="28E71F8D"/>
    <w:rsid w:val="28F963DB"/>
    <w:rsid w:val="29181F32"/>
    <w:rsid w:val="292E28FF"/>
    <w:rsid w:val="2A3277FA"/>
    <w:rsid w:val="2A731283"/>
    <w:rsid w:val="2BE238F7"/>
    <w:rsid w:val="2C3214FF"/>
    <w:rsid w:val="2CB8556C"/>
    <w:rsid w:val="2D350048"/>
    <w:rsid w:val="2E33454A"/>
    <w:rsid w:val="2E7D38EE"/>
    <w:rsid w:val="2EAA6DFB"/>
    <w:rsid w:val="2EC15C26"/>
    <w:rsid w:val="2EC61550"/>
    <w:rsid w:val="2F5866A8"/>
    <w:rsid w:val="2F966770"/>
    <w:rsid w:val="30585650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4352CC"/>
    <w:rsid w:val="35487B3E"/>
    <w:rsid w:val="35585208"/>
    <w:rsid w:val="35766555"/>
    <w:rsid w:val="35BE299D"/>
    <w:rsid w:val="36E27F89"/>
    <w:rsid w:val="36F5701C"/>
    <w:rsid w:val="37356971"/>
    <w:rsid w:val="3B233987"/>
    <w:rsid w:val="3B9835AA"/>
    <w:rsid w:val="3BC72BE1"/>
    <w:rsid w:val="3BD836CD"/>
    <w:rsid w:val="3C0F39ED"/>
    <w:rsid w:val="3CB670F2"/>
    <w:rsid w:val="3E814CD2"/>
    <w:rsid w:val="3EE34E06"/>
    <w:rsid w:val="40B45ECE"/>
    <w:rsid w:val="41244CC4"/>
    <w:rsid w:val="41A21606"/>
    <w:rsid w:val="4221686A"/>
    <w:rsid w:val="43857808"/>
    <w:rsid w:val="43DB2EDB"/>
    <w:rsid w:val="444953F0"/>
    <w:rsid w:val="44CF0221"/>
    <w:rsid w:val="450819C2"/>
    <w:rsid w:val="45A04EB4"/>
    <w:rsid w:val="45BA2893"/>
    <w:rsid w:val="45D32D92"/>
    <w:rsid w:val="45EA3132"/>
    <w:rsid w:val="475D3CE9"/>
    <w:rsid w:val="481524E6"/>
    <w:rsid w:val="486150FC"/>
    <w:rsid w:val="4B017A09"/>
    <w:rsid w:val="4B094A86"/>
    <w:rsid w:val="4B4320F8"/>
    <w:rsid w:val="4BC03439"/>
    <w:rsid w:val="4BCD2EA8"/>
    <w:rsid w:val="4BDA0520"/>
    <w:rsid w:val="4BFE219F"/>
    <w:rsid w:val="4D354B11"/>
    <w:rsid w:val="4D9B6B11"/>
    <w:rsid w:val="4DE11651"/>
    <w:rsid w:val="4DE76F18"/>
    <w:rsid w:val="4E7C7107"/>
    <w:rsid w:val="50CF1EB0"/>
    <w:rsid w:val="512A232D"/>
    <w:rsid w:val="51D90441"/>
    <w:rsid w:val="52B15964"/>
    <w:rsid w:val="55357BBF"/>
    <w:rsid w:val="5596255D"/>
    <w:rsid w:val="56467571"/>
    <w:rsid w:val="57101C5A"/>
    <w:rsid w:val="577A20B6"/>
    <w:rsid w:val="579C7D13"/>
    <w:rsid w:val="58165DDE"/>
    <w:rsid w:val="586E5C3A"/>
    <w:rsid w:val="59E569DF"/>
    <w:rsid w:val="59F05B1D"/>
    <w:rsid w:val="5A30732D"/>
    <w:rsid w:val="5C206FED"/>
    <w:rsid w:val="5C672AD1"/>
    <w:rsid w:val="5CF2458A"/>
    <w:rsid w:val="5D0E5401"/>
    <w:rsid w:val="5D4A7AD0"/>
    <w:rsid w:val="5DAA225A"/>
    <w:rsid w:val="5EAE31DD"/>
    <w:rsid w:val="5EBC2A7A"/>
    <w:rsid w:val="5EE05501"/>
    <w:rsid w:val="5F27657C"/>
    <w:rsid w:val="5F893991"/>
    <w:rsid w:val="5F92713E"/>
    <w:rsid w:val="5FE460A1"/>
    <w:rsid w:val="60AF2193"/>
    <w:rsid w:val="60D47647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55E07B2"/>
    <w:rsid w:val="65EC4939"/>
    <w:rsid w:val="67491F2A"/>
    <w:rsid w:val="68170655"/>
    <w:rsid w:val="688313C9"/>
    <w:rsid w:val="69284B9B"/>
    <w:rsid w:val="695635CD"/>
    <w:rsid w:val="6A3F25FE"/>
    <w:rsid w:val="6B4D1ECA"/>
    <w:rsid w:val="6BDC6D28"/>
    <w:rsid w:val="6C441154"/>
    <w:rsid w:val="6C59368E"/>
    <w:rsid w:val="6C5C6442"/>
    <w:rsid w:val="6CC725CB"/>
    <w:rsid w:val="6CF7665C"/>
    <w:rsid w:val="6D6D414E"/>
    <w:rsid w:val="6DBC124E"/>
    <w:rsid w:val="6DD847D9"/>
    <w:rsid w:val="6FD73C85"/>
    <w:rsid w:val="6FE03E30"/>
    <w:rsid w:val="707B181D"/>
    <w:rsid w:val="708F0EA9"/>
    <w:rsid w:val="711D60E7"/>
    <w:rsid w:val="71266285"/>
    <w:rsid w:val="721B76BF"/>
    <w:rsid w:val="72610E00"/>
    <w:rsid w:val="72713F65"/>
    <w:rsid w:val="745809BF"/>
    <w:rsid w:val="74704A5C"/>
    <w:rsid w:val="7471255D"/>
    <w:rsid w:val="75055A71"/>
    <w:rsid w:val="762364FE"/>
    <w:rsid w:val="783A2E65"/>
    <w:rsid w:val="79842348"/>
    <w:rsid w:val="79B4546B"/>
    <w:rsid w:val="7A724DF3"/>
    <w:rsid w:val="7AB63F22"/>
    <w:rsid w:val="7B1373F6"/>
    <w:rsid w:val="7B3E3FEE"/>
    <w:rsid w:val="7B7B6F0E"/>
    <w:rsid w:val="7BB81B2D"/>
    <w:rsid w:val="7C674DA9"/>
    <w:rsid w:val="7CCB48CB"/>
    <w:rsid w:val="7D596550"/>
    <w:rsid w:val="7DF51E6B"/>
    <w:rsid w:val="7E2F5116"/>
    <w:rsid w:val="7EB21C19"/>
    <w:rsid w:val="7ECB1B51"/>
    <w:rsid w:val="7EED1730"/>
    <w:rsid w:val="7F396ADA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0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8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2020-01-02T09:02:00Z</cp:lastPrinted>
  <dcterms:modified xsi:type="dcterms:W3CDTF">2021-06-26T05:12:42Z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6C8BEF41B47E419185C1DE029ADFC8C9</vt:lpwstr>
  </property>
</Properties>
</file>