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利用好慢病专员到店协助工作，给顾客提供免费检查血糖，血压，尿酸</w:t>
      </w:r>
    </w:p>
    <w:p>
      <w:pPr>
        <w:numPr>
          <w:ilvl w:val="0"/>
          <w:numId w:val="1"/>
        </w:num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每天利用交接班时间对前一天的销售做总结，通报星级品种，认购品种完成情况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做好收银台一句话服务，销售好收银台品种，运用好瑞学，杏林学堂各个工具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4.在6.26--27号做单店满省活动，保健品买一送一，两天活动预计销售1.5万元。</w: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6385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52"/>
          <w:szCs w:val="52"/>
          <w:lang w:val="en-US" w:eastAsia="zh-CN"/>
        </w:rPr>
        <w:t>胡建梅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2"/>
        <w:szCs w:val="52"/>
        <w:lang w:val="en-US" w:eastAsia="zh-CN"/>
      </w:rPr>
    </w:pPr>
    <w:r>
      <w:rPr>
        <w:rFonts w:hint="eastAsia"/>
        <w:sz w:val="72"/>
        <w:szCs w:val="72"/>
        <w:lang w:val="en-US" w:eastAsia="zh-CN"/>
      </w:rPr>
      <w:t xml:space="preserve">    </w:t>
    </w:r>
    <w:r>
      <w:rPr>
        <w:rFonts w:hint="eastAsia"/>
        <w:sz w:val="52"/>
        <w:szCs w:val="52"/>
        <w:lang w:val="en-US" w:eastAsia="zh-CN"/>
      </w:rPr>
      <w:t xml:space="preserve">  永康东路6月下降措施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968B2"/>
    <w:multiLevelType w:val="singleLevel"/>
    <w:tmpl w:val="F7A968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51228"/>
    <w:rsid w:val="5EEB7458"/>
    <w:rsid w:val="61E60F78"/>
    <w:rsid w:val="6B8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2021-06-17T01:54:00Z</dcterms:created>
  <dc:creator>Administrator</dc:creator>
  <cp:lastModifiedBy>马忠文</cp:lastModifiedBy>
  <dcterms:modified xsi:type="dcterms:W3CDTF">2021-06-17T03:10:46Z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1C126596046D4C9FAC47DB725E697BAB</vt:lpwstr>
  </property>
</Properties>
</file>