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关于开展“中药文化深入骨髓”趣味学中药的通知</w:t>
      </w:r>
    </w:p>
    <w:p>
      <w:pPr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各片区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门店：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新冠疫情爆发后，中医药在世界医学领域的作用及影响力，已得到中国人民的认可。随着人们对健康的重视，中药养生已成为中国老百姓日常生活的一部分。为了满足消费者生活的需求，同时提高我司中药品类达到行业水平，公司从即日起开展全员“中药文化深入骨髓”趣味学中药行动。今后无论任何内容的会议或培训，每次会前将增加一味中药10分钟的药品功效知识学习，以提高全员对中药文化的认识了解和应用。具体通知如下：</w:t>
      </w:r>
    </w:p>
    <w:p>
      <w:pPr>
        <w:ind w:firstLine="42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一、学习对象：</w:t>
      </w:r>
      <w:r>
        <w:rPr>
          <w:rFonts w:hint="eastAsia" w:ascii="宋体" w:hAnsi="宋体" w:eastAsia="宋体"/>
          <w:sz w:val="28"/>
          <w:szCs w:val="28"/>
        </w:rPr>
        <w:t>后勤全员（含片区主管）及门店员工。学习小组分为后勤</w:t>
      </w:r>
      <w:r>
        <w:rPr>
          <w:rFonts w:hint="eastAsia" w:ascii="宋体" w:hAnsi="宋体" w:eastAsia="宋体"/>
          <w:sz w:val="28"/>
          <w:szCs w:val="28"/>
          <w:lang w:eastAsia="zh-CN"/>
        </w:rPr>
        <w:t>小组及</w:t>
      </w:r>
      <w:r>
        <w:rPr>
          <w:rFonts w:hint="eastAsia" w:ascii="宋体" w:hAnsi="宋体" w:eastAsia="宋体"/>
          <w:sz w:val="28"/>
          <w:szCs w:val="28"/>
        </w:rPr>
        <w:t>各片区小组。</w:t>
      </w:r>
    </w:p>
    <w:p>
      <w:pPr>
        <w:ind w:firstLine="42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二、学习方法：</w:t>
      </w:r>
      <w:r>
        <w:rPr>
          <w:rFonts w:hint="eastAsia" w:ascii="宋体" w:hAnsi="宋体" w:eastAsia="宋体"/>
          <w:sz w:val="28"/>
          <w:szCs w:val="28"/>
        </w:rPr>
        <w:t>趣味学中药。每个员工每人自主取一个中药名，取名时需写上三个内容：我的名字，我的作用，我能帮你</w:t>
      </w:r>
      <w:r>
        <w:rPr>
          <w:rFonts w:hint="eastAsia" w:ascii="宋体" w:hAnsi="宋体" w:eastAsia="宋体"/>
          <w:sz w:val="28"/>
          <w:szCs w:val="28"/>
          <w:lang w:eastAsia="zh-CN"/>
        </w:rPr>
        <w:t>做</w:t>
      </w:r>
      <w:r>
        <w:rPr>
          <w:rFonts w:hint="eastAsia" w:ascii="宋体" w:hAnsi="宋体" w:eastAsia="宋体"/>
          <w:sz w:val="28"/>
          <w:szCs w:val="28"/>
        </w:rPr>
        <w:t>什么？</w:t>
      </w:r>
    </w:p>
    <w:p>
      <w:pPr>
        <w:ind w:firstLine="42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例如：我叫紫菀；</w:t>
      </w:r>
    </w:p>
    <w:p>
      <w:pPr>
        <w:ind w:firstLine="1260" w:firstLineChars="45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我的作用：润肺止咳，降气化痰；（功效）</w:t>
      </w:r>
    </w:p>
    <w:p>
      <w:pPr>
        <w:ind w:firstLine="1260" w:firstLineChars="45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我能帮助你</w:t>
      </w:r>
      <w:r>
        <w:rPr>
          <w:rFonts w:hint="eastAsia" w:ascii="宋体" w:hAnsi="宋体" w:eastAsia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sz w:val="28"/>
          <w:szCs w:val="28"/>
        </w:rPr>
        <w:t>治疗肺虚久咳，咳喘有痰。（主治）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所有员工也可登录“杏林学堂PRO”学习平台，在右下角“效率工具”</w:t>
      </w:r>
      <w:r>
        <w:rPr>
          <w:rFonts w:hint="default" w:ascii="Arial" w:hAnsi="Arial" w:eastAsia="宋体" w:cs="Arial"/>
          <w:sz w:val="28"/>
          <w:szCs w:val="28"/>
          <w:lang w:val="en-US" w:eastAsia="zh-CN"/>
        </w:rPr>
        <w:t>→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“杏林本草”版块里面学习中药材相关知识。（登录账号是各人手机号码，密码是手机号后6位）</w:t>
      </w:r>
    </w:p>
    <w:p>
      <w:pPr>
        <w:ind w:firstLine="562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三、名称选择：</w:t>
      </w:r>
      <w:r>
        <w:rPr>
          <w:rFonts w:hint="eastAsia" w:ascii="宋体" w:hAnsi="宋体" w:eastAsia="宋体"/>
          <w:sz w:val="28"/>
          <w:szCs w:val="28"/>
        </w:rPr>
        <w:t>大家可参考以下中药400味药目录，选择自己的名称。不同片区人员的名称可重复，同一片区的员工中药名称不能重复。</w:t>
      </w:r>
    </w:p>
    <w:p>
      <w:pPr>
        <w:ind w:firstLine="562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四、要求：</w:t>
      </w:r>
      <w:r>
        <w:rPr>
          <w:rFonts w:hint="eastAsia" w:ascii="宋体" w:hAnsi="宋体" w:eastAsia="宋体"/>
          <w:sz w:val="28"/>
          <w:szCs w:val="28"/>
        </w:rPr>
        <w:t>每</w:t>
      </w:r>
      <w:r>
        <w:rPr>
          <w:rFonts w:hint="eastAsia" w:ascii="宋体" w:hAnsi="宋体" w:eastAsia="宋体"/>
          <w:sz w:val="28"/>
          <w:szCs w:val="28"/>
          <w:lang w:eastAsia="zh-CN"/>
        </w:rPr>
        <w:t>味</w:t>
      </w:r>
      <w:r>
        <w:rPr>
          <w:rFonts w:hint="eastAsia" w:ascii="宋体" w:hAnsi="宋体" w:eastAsia="宋体"/>
          <w:sz w:val="28"/>
          <w:szCs w:val="28"/>
        </w:rPr>
        <w:t>中药名使用时间为一个月，下个月重新换名。为加强记忆，大家可在工作时间互相称呼中药名，例如：丁香，可直呼其名。并且熟记自己当月中药名的作用及主治内容。届时培训科或营运部巡店时将抽查门店员工中药名的知识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后勤员工由部门负责人负责抽查。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五、完成时间：请大家在400味中药名中填写，各片区由主管组织填写后统一上报</w:t>
      </w:r>
      <w:r>
        <w:rPr>
          <w:rFonts w:hint="eastAsia" w:ascii="宋体" w:hAnsi="宋体" w:eastAsia="宋体"/>
          <w:sz w:val="28"/>
          <w:szCs w:val="28"/>
          <w:lang w:eastAsia="zh-CN"/>
        </w:rPr>
        <w:t>人事培训科</w:t>
      </w:r>
      <w:r>
        <w:rPr>
          <w:rFonts w:hint="eastAsia" w:ascii="宋体" w:hAnsi="宋体" w:eastAsia="宋体"/>
          <w:sz w:val="28"/>
          <w:szCs w:val="28"/>
        </w:rPr>
        <w:t>备案，本周五前全部完成。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未尽事宜，另行通知！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四川太极大药房连锁有限公司</w:t>
      </w:r>
    </w:p>
    <w:p>
      <w:pPr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2021.3.31</w:t>
      </w:r>
    </w:p>
    <w:p>
      <w:pPr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附表</w:t>
      </w:r>
      <w:r>
        <w:rPr>
          <w:rFonts w:hint="eastAsia" w:ascii="宋体" w:hAnsi="宋体" w:eastAsia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sz w:val="28"/>
          <w:szCs w:val="28"/>
        </w:rPr>
        <w:t>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400味</w:t>
      </w:r>
      <w:r>
        <w:rPr>
          <w:rFonts w:hint="eastAsia" w:ascii="宋体" w:hAnsi="宋体" w:eastAsia="宋体"/>
          <w:sz w:val="28"/>
          <w:szCs w:val="28"/>
        </w:rPr>
        <w:t>中药名填报表》</w:t>
      </w:r>
    </w:p>
    <w:p>
      <w:pPr>
        <w:ind w:firstLine="42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drawing>
          <wp:inline distT="0" distB="0" distL="114300" distR="114300">
            <wp:extent cx="1513205" cy="2871470"/>
            <wp:effectExtent l="0" t="0" r="1079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467485" cy="2823845"/>
            <wp:effectExtent l="0" t="0" r="1841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15745" cy="2811780"/>
            <wp:effectExtent l="0" t="0" r="825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0BB2"/>
    <w:rsid w:val="000E3E39"/>
    <w:rsid w:val="00405E7E"/>
    <w:rsid w:val="008951A7"/>
    <w:rsid w:val="008B69D8"/>
    <w:rsid w:val="008B7037"/>
    <w:rsid w:val="00901A0A"/>
    <w:rsid w:val="00BB2226"/>
    <w:rsid w:val="00BF1996"/>
    <w:rsid w:val="00C00879"/>
    <w:rsid w:val="00C14B2E"/>
    <w:rsid w:val="00C97026"/>
    <w:rsid w:val="00CB4B26"/>
    <w:rsid w:val="00D55E8B"/>
    <w:rsid w:val="00DD410D"/>
    <w:rsid w:val="00E70BB2"/>
    <w:rsid w:val="00EB3B17"/>
    <w:rsid w:val="00FC27EE"/>
    <w:rsid w:val="612B4CD2"/>
    <w:rsid w:val="67296968"/>
    <w:rsid w:val="78DA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2021-03-31T08:27:00Z</dcterms:created>
  <dc:creator>Administrator</dc:creator>
  <cp:lastModifiedBy>张蓉</cp:lastModifiedBy>
  <dcterms:modified xsi:type="dcterms:W3CDTF">2021-03-31T11:20:03Z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5E39949A55324740B5F8DF476EAF6B7C</vt:lpwstr>
  </property>
</Properties>
</file>