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采购</w:t>
      </w:r>
      <w:r>
        <w:rPr>
          <w:rFonts w:hint="eastAsia" w:ascii="宋体" w:hAnsi="宋体" w:cs="宋体"/>
          <w:b/>
          <w:bCs/>
          <w:sz w:val="28"/>
          <w:szCs w:val="28"/>
        </w:rPr>
        <w:t>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023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号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sz w:val="28"/>
          <w:szCs w:val="28"/>
        </w:rPr>
        <w:t>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spacing w:line="240" w:lineRule="auto"/>
        <w:ind w:firstLine="2340" w:firstLineChars="90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6"/>
          <w:szCs w:val="2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val="en-US" w:eastAsia="zh-CN"/>
        </w:rPr>
        <w:t>辉瑞制药4月活动方案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为了帮助门店挖掘新的潜在顾客，提升ED品类及慢病类销售，特设定如下万艾可活动方案: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活动时间：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04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01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日——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2021年5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活动内容及活动时间（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  <w:t>注：万艾可爆量活动时间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）：</w:t>
      </w:r>
    </w:p>
    <w:tbl>
      <w:tblPr>
        <w:tblW w:w="4995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778"/>
        <w:gridCol w:w="1252"/>
        <w:gridCol w:w="920"/>
        <w:gridCol w:w="832"/>
        <w:gridCol w:w="665"/>
        <w:gridCol w:w="2829"/>
        <w:gridCol w:w="1344"/>
        <w:gridCol w:w="97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301625" cy="302260"/>
                  <wp:effectExtent l="0" t="0" r="0" b="0"/>
                  <wp:wrapNone/>
                  <wp:docPr id="13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301625" cy="302260"/>
                  <wp:effectExtent l="0" t="0" r="0" b="0"/>
                  <wp:wrapNone/>
                  <wp:docPr id="12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304800" cy="300990"/>
                  <wp:effectExtent l="0" t="0" r="0" b="0"/>
                  <wp:wrapNone/>
                  <wp:docPr id="11" name="图片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304800" cy="300990"/>
                  <wp:effectExtent l="0" t="0" r="0" b="0"/>
                  <wp:wrapNone/>
                  <wp:docPr id="10" name="图片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货品ID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0</wp:posOffset>
                  </wp:positionV>
                  <wp:extent cx="306070" cy="300990"/>
                  <wp:effectExtent l="0" t="0" r="0" b="0"/>
                  <wp:wrapNone/>
                  <wp:docPr id="15" name="图片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1_SpCnt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0</wp:posOffset>
                  </wp:positionV>
                  <wp:extent cx="306070" cy="300990"/>
                  <wp:effectExtent l="0" t="0" r="0" b="0"/>
                  <wp:wrapNone/>
                  <wp:docPr id="14" name="图片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1_SpCnt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0</wp:posOffset>
                  </wp:positionV>
                  <wp:extent cx="306070" cy="300990"/>
                  <wp:effectExtent l="0" t="0" r="0" b="0"/>
                  <wp:wrapNone/>
                  <wp:docPr id="17" name="图片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1_SpCnt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0</wp:posOffset>
                  </wp:positionV>
                  <wp:extent cx="306070" cy="300990"/>
                  <wp:effectExtent l="0" t="0" r="0" b="0"/>
                  <wp:wrapNone/>
                  <wp:docPr id="16" name="图片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1_SpCnt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0</wp:posOffset>
                  </wp:positionV>
                  <wp:extent cx="306070" cy="300990"/>
                  <wp:effectExtent l="0" t="0" r="0" b="0"/>
                  <wp:wrapNone/>
                  <wp:docPr id="19" name="图片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1_SpCnt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0</wp:posOffset>
                  </wp:positionV>
                  <wp:extent cx="306070" cy="300990"/>
                  <wp:effectExtent l="0" t="0" r="0" b="0"/>
                  <wp:wrapNone/>
                  <wp:docPr id="18" name="图片_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1_SpCnt_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0</wp:posOffset>
                  </wp:positionV>
                  <wp:extent cx="306070" cy="300990"/>
                  <wp:effectExtent l="0" t="0" r="0" b="0"/>
                  <wp:wrapNone/>
                  <wp:docPr id="21" name="图片_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1_SpCnt_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0</wp:posOffset>
                  </wp:positionV>
                  <wp:extent cx="306070" cy="300990"/>
                  <wp:effectExtent l="0" t="0" r="0" b="0"/>
                  <wp:wrapNone/>
                  <wp:docPr id="20" name="图片_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1_SpCnt_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0</wp:posOffset>
                  </wp:positionV>
                  <wp:extent cx="306070" cy="300990"/>
                  <wp:effectExtent l="0" t="0" r="0" b="0"/>
                  <wp:wrapNone/>
                  <wp:docPr id="22" name="图片_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1_SpCnt_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0</wp:posOffset>
                  </wp:positionV>
                  <wp:extent cx="306070" cy="300990"/>
                  <wp:effectExtent l="0" t="0" r="0" b="0"/>
                  <wp:wrapNone/>
                  <wp:docPr id="5" name="图片_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1_SpCnt_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0</wp:posOffset>
                  </wp:positionV>
                  <wp:extent cx="306070" cy="300990"/>
                  <wp:effectExtent l="0" t="0" r="0" b="0"/>
                  <wp:wrapNone/>
                  <wp:docPr id="3" name="图片_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_SpCnt_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0</wp:posOffset>
                  </wp:positionV>
                  <wp:extent cx="306070" cy="300990"/>
                  <wp:effectExtent l="0" t="0" r="0" b="0"/>
                  <wp:wrapNone/>
                  <wp:docPr id="4" name="图片_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_SpCnt_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0</wp:posOffset>
                  </wp:positionV>
                  <wp:extent cx="306070" cy="300990"/>
                  <wp:effectExtent l="0" t="0" r="0" b="0"/>
                  <wp:wrapNone/>
                  <wp:docPr id="9" name="图片_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_SpCnt_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0</wp:posOffset>
                  </wp:positionV>
                  <wp:extent cx="306070" cy="300990"/>
                  <wp:effectExtent l="0" t="0" r="0" b="0"/>
                  <wp:wrapNone/>
                  <wp:docPr id="7" name="图片_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_SpCnt_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0</wp:posOffset>
                  </wp:positionV>
                  <wp:extent cx="306070" cy="300990"/>
                  <wp:effectExtent l="0" t="0" r="0" b="0"/>
                  <wp:wrapNone/>
                  <wp:docPr id="8" name="图片_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1_SpCnt_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0</wp:posOffset>
                  </wp:positionV>
                  <wp:extent cx="306070" cy="300990"/>
                  <wp:effectExtent l="0" t="0" r="0" b="0"/>
                  <wp:wrapNone/>
                  <wp:docPr id="6" name="图片_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1_SpCnt_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0</wp:posOffset>
                  </wp:positionV>
                  <wp:extent cx="306070" cy="300990"/>
                  <wp:effectExtent l="0" t="0" r="0" b="0"/>
                  <wp:wrapNone/>
                  <wp:docPr id="2" name="图片_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_SpCnt_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0</wp:posOffset>
                  </wp:positionV>
                  <wp:extent cx="306070" cy="300990"/>
                  <wp:effectExtent l="0" t="0" r="0" b="0"/>
                  <wp:wrapNone/>
                  <wp:docPr id="1" name="图片_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_SpCnt_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0</wp:posOffset>
                  </wp:positionV>
                  <wp:extent cx="306070" cy="300990"/>
                  <wp:effectExtent l="0" t="0" r="0" b="0"/>
                  <wp:wrapNone/>
                  <wp:docPr id="23" name="图片_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1_SpCnt_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0</wp:posOffset>
                  </wp:positionV>
                  <wp:extent cx="306070" cy="300990"/>
                  <wp:effectExtent l="0" t="0" r="0" b="0"/>
                  <wp:wrapNone/>
                  <wp:docPr id="25" name="图片_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1_SpCnt_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0</wp:posOffset>
                  </wp:positionV>
                  <wp:extent cx="306070" cy="300990"/>
                  <wp:effectExtent l="0" t="0" r="0" b="0"/>
                  <wp:wrapNone/>
                  <wp:docPr id="24" name="图片_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1_SpCnt_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800" cy="300990"/>
                  <wp:effectExtent l="0" t="0" r="0" b="0"/>
                  <wp:wrapNone/>
                  <wp:docPr id="27" name="图片_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1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800" cy="300990"/>
                  <wp:effectExtent l="0" t="0" r="0" b="0"/>
                  <wp:wrapNone/>
                  <wp:docPr id="26" name="图片_1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1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800" cy="300990"/>
                  <wp:effectExtent l="0" t="0" r="0" b="0"/>
                  <wp:wrapNone/>
                  <wp:docPr id="28" name="图片_1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1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800" cy="300990"/>
                  <wp:effectExtent l="0" t="0" r="0" b="0"/>
                  <wp:wrapNone/>
                  <wp:docPr id="29" name="图片_1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1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货品名称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1625" cy="300990"/>
                  <wp:effectExtent l="0" t="0" r="0" b="0"/>
                  <wp:wrapNone/>
                  <wp:docPr id="30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1625" cy="300990"/>
                  <wp:effectExtent l="0" t="0" r="0" b="0"/>
                  <wp:wrapNone/>
                  <wp:docPr id="31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0990"/>
                  <wp:effectExtent l="0" t="0" r="0" b="0"/>
                  <wp:wrapNone/>
                  <wp:docPr id="32" name="图片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0990"/>
                  <wp:effectExtent l="0" t="0" r="0" b="0"/>
                  <wp:wrapNone/>
                  <wp:docPr id="33" name="图片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0990"/>
                  <wp:effectExtent l="0" t="0" r="0" b="0"/>
                  <wp:wrapNone/>
                  <wp:docPr id="34" name="图片_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_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2260"/>
                  <wp:effectExtent l="0" t="0" r="0" b="0"/>
                  <wp:wrapNone/>
                  <wp:docPr id="35" name="图片_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0990"/>
                  <wp:effectExtent l="0" t="0" r="0" b="0"/>
                  <wp:wrapNone/>
                  <wp:docPr id="36" name="图片_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0990"/>
                  <wp:effectExtent l="0" t="0" r="0" b="0"/>
                  <wp:wrapNone/>
                  <wp:docPr id="37" name="图片_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_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2260"/>
                  <wp:effectExtent l="0" t="0" r="0" b="0"/>
                  <wp:wrapNone/>
                  <wp:docPr id="38" name="图片_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0990"/>
                  <wp:effectExtent l="0" t="0" r="0" b="0"/>
                  <wp:wrapNone/>
                  <wp:docPr id="39" name="图片_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_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08610" cy="313055"/>
                  <wp:effectExtent l="0" t="0" r="0" b="0"/>
                  <wp:wrapNone/>
                  <wp:docPr id="40" name="图片_1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_1_SpCnt_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307340" cy="313055"/>
                  <wp:effectExtent l="0" t="0" r="0" b="0"/>
                  <wp:wrapNone/>
                  <wp:docPr id="41" name="图片_1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_1_SpCnt_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4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08610" cy="313055"/>
                  <wp:effectExtent l="0" t="0" r="0" b="0"/>
                  <wp:wrapNone/>
                  <wp:docPr id="42" name="图片_1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_1_SpCnt_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08610" cy="313055"/>
                  <wp:effectExtent l="0" t="0" r="0" b="0"/>
                  <wp:wrapNone/>
                  <wp:docPr id="43" name="图片_1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_1_SpCnt_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08610" cy="313055"/>
                  <wp:effectExtent l="0" t="0" r="0" b="0"/>
                  <wp:wrapNone/>
                  <wp:docPr id="44" name="图片_1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_1_SpCnt_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307340" cy="313055"/>
                  <wp:effectExtent l="0" t="0" r="0" b="0"/>
                  <wp:wrapNone/>
                  <wp:docPr id="45" name="图片_1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_1_SpCnt_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4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08610" cy="313055"/>
                  <wp:effectExtent l="0" t="0" r="0" b="0"/>
                  <wp:wrapNone/>
                  <wp:docPr id="46" name="图片_1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_1_SpCnt_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08610" cy="313055"/>
                  <wp:effectExtent l="0" t="0" r="0" b="0"/>
                  <wp:wrapNone/>
                  <wp:docPr id="47" name="图片_1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_1_SpCnt_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0</wp:posOffset>
                  </wp:positionV>
                  <wp:extent cx="308610" cy="313055"/>
                  <wp:effectExtent l="0" t="0" r="0" b="0"/>
                  <wp:wrapNone/>
                  <wp:docPr id="48" name="图片_1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_1_SpCnt_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0</wp:posOffset>
                  </wp:positionV>
                  <wp:extent cx="308610" cy="313055"/>
                  <wp:effectExtent l="0" t="0" r="0" b="0"/>
                  <wp:wrapNone/>
                  <wp:docPr id="49" name="图片_1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_1_SpCnt_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0</wp:posOffset>
                  </wp:positionV>
                  <wp:extent cx="308610" cy="313055"/>
                  <wp:effectExtent l="0" t="0" r="0" b="0"/>
                  <wp:wrapNone/>
                  <wp:docPr id="50" name="图片_1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_1_SpCnt_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0</wp:posOffset>
                  </wp:positionV>
                  <wp:extent cx="308610" cy="313055"/>
                  <wp:effectExtent l="0" t="0" r="0" b="0"/>
                  <wp:wrapNone/>
                  <wp:docPr id="51" name="图片_1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_1_SpCnt_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活动内容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策略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118078</w:t>
            </w:r>
          </w:p>
        </w:tc>
        <w:tc>
          <w:tcPr>
            <w:tcW w:w="6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枸橼酸西地那非片(万艾可)</w:t>
            </w:r>
          </w:p>
        </w:tc>
        <w:tc>
          <w:tcPr>
            <w:tcW w:w="4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100mgx10片</w:t>
            </w:r>
          </w:p>
        </w:tc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大连辉瑞制药有限公司</w:t>
            </w:r>
          </w:p>
        </w:tc>
        <w:tc>
          <w:tcPr>
            <w:tcW w:w="3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1）买10粒得11粒(10粒+1粒）；                            （赠品为门店卖品,100mg X1片（考核价0.01元）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组合ID：9908510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4.8-4.30；5.8-5.31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2）买100mg X10片+100mg X5片，送2盒100mg X1片【注：赠品为门店卖品,100mg X1片（考核价0.01元】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组合ID：9914832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4.8-4.30；5.8-5.31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3）买100mg X10片，送2盒100mg X1片【注：赠品为门店卖品,100mg X1片（考核价0.01元】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组合ID：9914034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4.1-4.7；  5.1-5.7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23896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枸橼酸西地那非片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0.1gx5片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大连辉瑞制药有限公司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买0.1g X5片，送1盒100mg X1片【注：赠品为门店卖品,100mg X1片（考核价0.01元】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组合ID：9913932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4.1-4.7；  5.1-5.7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198582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枸橼酸西地那非片(万艾可)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50mgx5片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大连辉瑞制药有限公司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买5粒得6粒(5粒+1粒）赠品为门店卖品,50mg X1片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组合ID:9913933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4.1-5.31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140823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枸橼酸西地那非片(万艾可)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50mgx10片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大连辉瑞制药有限公司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买10粒得12粒(10粒+2粒）赠品为门店卖品,50mg X 2片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组合ID：9912192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4.1-5.31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182086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苯磺酸氨氯地平片（络活喜）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5mgx28片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大连辉瑞制药有限公司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买2盒+0.1元多1盒络活喜5mg*7粒（ID:3662）；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组合ID：9912254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4.1-4.7；  5.1-5.7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182090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阿托伐他汀钙片（立普妥）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20mgx28片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大连辉瑞制药有限公司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买2盒+0.1元多1盒立普妥20mg*7粒(ID:40989)；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组合ID：9912272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4.1-4.7；  5.1-5.7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182085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塞来昔布胶囊（西乐葆）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0.2gx18粒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大连辉瑞制药有限公司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买2盒+0.1元多1盒西乐葆0.2g*6粒(ID:47728)；                              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组合ID：9912733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4.1-4.7；  5.1-5.7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万艾可奖励考核核算标准：</w:t>
      </w:r>
    </w:p>
    <w:tbl>
      <w:tblPr>
        <w:tblStyle w:val="2"/>
        <w:tblpPr w:leftFromText="180" w:rightFromText="180" w:vertAnchor="text" w:horzAnchor="page" w:tblpX="1482" w:tblpY="115"/>
        <w:tblOverlap w:val="never"/>
        <w:tblW w:w="4953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2"/>
        <w:gridCol w:w="4262"/>
        <w:gridCol w:w="1900"/>
        <w:gridCol w:w="23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2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门店任务核算标准（片）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118078</w:t>
            </w:r>
          </w:p>
        </w:tc>
        <w:tc>
          <w:tcPr>
            <w:tcW w:w="2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100mgx10片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23896</w:t>
            </w:r>
          </w:p>
        </w:tc>
        <w:tc>
          <w:tcPr>
            <w:tcW w:w="2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0.1gx5片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23895</w:t>
            </w:r>
          </w:p>
        </w:tc>
        <w:tc>
          <w:tcPr>
            <w:tcW w:w="2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100mgx1片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140822</w:t>
            </w:r>
          </w:p>
        </w:tc>
        <w:tc>
          <w:tcPr>
            <w:tcW w:w="2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50mgx2片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140823</w:t>
            </w:r>
          </w:p>
        </w:tc>
        <w:tc>
          <w:tcPr>
            <w:tcW w:w="2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50mgx10片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23455</w:t>
            </w:r>
          </w:p>
        </w:tc>
        <w:tc>
          <w:tcPr>
            <w:tcW w:w="2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50mgx1片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18582</w:t>
            </w:r>
          </w:p>
        </w:tc>
        <w:tc>
          <w:tcPr>
            <w:tcW w:w="2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50mgx10片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活动策略：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系统自动识别；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万艾可奖励标准：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门店完成对应任务则参与对应奖励（详见附件）。</w:t>
      </w:r>
    </w:p>
    <w:tbl>
      <w:tblPr>
        <w:tblStyle w:val="2"/>
        <w:tblW w:w="439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2654"/>
        <w:gridCol w:w="29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eastAsia="zh-CN"/>
              </w:rPr>
              <w:t>门店分类</w:t>
            </w:r>
          </w:p>
        </w:tc>
        <w:tc>
          <w:tcPr>
            <w:tcW w:w="1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门店数</w:t>
            </w:r>
          </w:p>
        </w:tc>
        <w:tc>
          <w:tcPr>
            <w:tcW w:w="1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A类门店</w:t>
            </w:r>
          </w:p>
        </w:tc>
        <w:tc>
          <w:tcPr>
            <w:tcW w:w="1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4家</w:t>
            </w:r>
          </w:p>
        </w:tc>
        <w:tc>
          <w:tcPr>
            <w:tcW w:w="1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B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类门店</w:t>
            </w:r>
          </w:p>
        </w:tc>
        <w:tc>
          <w:tcPr>
            <w:tcW w:w="1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9家</w:t>
            </w:r>
          </w:p>
        </w:tc>
        <w:tc>
          <w:tcPr>
            <w:tcW w:w="1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C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类门店</w:t>
            </w:r>
          </w:p>
        </w:tc>
        <w:tc>
          <w:tcPr>
            <w:tcW w:w="1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27家</w:t>
            </w:r>
          </w:p>
        </w:tc>
        <w:tc>
          <w:tcPr>
            <w:tcW w:w="1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D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类门店</w:t>
            </w:r>
          </w:p>
        </w:tc>
        <w:tc>
          <w:tcPr>
            <w:tcW w:w="1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31家</w:t>
            </w:r>
          </w:p>
        </w:tc>
        <w:tc>
          <w:tcPr>
            <w:tcW w:w="1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E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类门店</w:t>
            </w:r>
          </w:p>
        </w:tc>
        <w:tc>
          <w:tcPr>
            <w:tcW w:w="1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66家</w:t>
            </w:r>
          </w:p>
        </w:tc>
        <w:tc>
          <w:tcPr>
            <w:tcW w:w="1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100</w:t>
            </w:r>
          </w:p>
        </w:tc>
      </w:tr>
    </w:tbl>
    <w:p>
      <w:pPr>
        <w:pStyle w:val="4"/>
        <w:widowControl w:val="0"/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六、陈列：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1)、门店保持店外灯箱，店内台卡一个陈列；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ind w:firstLine="1680" w:firstLineChars="6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2）、门店将五粒装放至与顾客视线齐平的位置，将一粒装放在最高或者不显眼的位置（处方柜）；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3）、顾客进店购买或员工推荐，首拿10粒装。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ind w:leftChars="0" w:firstLine="56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门店有任何疑问，请联系采购部 -何玉英   电话：69515550</w:t>
      </w:r>
    </w:p>
    <w:p>
      <w:pPr>
        <w:spacing w:line="240" w:lineRule="auto"/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</w:rPr>
      </w:pPr>
      <w:r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</w:rPr>
        <w:t xml:space="preserve">主题词：  </w:t>
      </w:r>
      <w:r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  <w:lang w:val="en-US" w:eastAsia="zh-CN"/>
        </w:rPr>
        <w:t xml:space="preserve">     4月辉瑞系列部分品种           销售奖励            方案 </w:t>
      </w:r>
      <w:r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auto"/>
          <w:sz w:val="26"/>
          <w:szCs w:val="26"/>
          <w:u w:val="single"/>
        </w:rPr>
        <w:t xml:space="preserve">           </w:t>
      </w:r>
    </w:p>
    <w:p>
      <w:pPr>
        <w:spacing w:line="240" w:lineRule="auto"/>
        <w:rPr>
          <w:rFonts w:hint="eastAsia" w:ascii="宋体" w:hAnsi="宋体" w:cs="宋体"/>
          <w:b/>
          <w:color w:val="auto"/>
          <w:sz w:val="26"/>
          <w:szCs w:val="26"/>
          <w:u w:val="single"/>
        </w:rPr>
      </w:pP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>太极大药房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采购部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            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 20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>年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月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日印发     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 </w:t>
      </w:r>
    </w:p>
    <w:p>
      <w:pPr>
        <w:spacing w:line="240" w:lineRule="auto"/>
        <w:ind w:left="-617" w:leftChars="-294" w:firstLine="707" w:firstLineChars="271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6"/>
          <w:szCs w:val="26"/>
        </w:rPr>
        <w:t>打印：</w:t>
      </w:r>
      <w:r>
        <w:rPr>
          <w:rFonts w:hint="eastAsia" w:ascii="宋体" w:hAnsi="宋体" w:cs="宋体"/>
          <w:b/>
          <w:color w:val="auto"/>
          <w:sz w:val="26"/>
          <w:szCs w:val="26"/>
          <w:lang w:eastAsia="zh-CN"/>
        </w:rPr>
        <w:t>何玉英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   </w:t>
      </w:r>
      <w:r>
        <w:rPr>
          <w:rFonts w:hint="eastAsia" w:ascii="宋体" w:hAnsi="宋体" w:cs="宋体"/>
          <w:b/>
          <w:color w:val="auto"/>
          <w:sz w:val="26"/>
          <w:szCs w:val="26"/>
          <w:lang w:val="en-US" w:eastAsia="zh-CN"/>
        </w:rPr>
        <w:t xml:space="preserve">                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核对： </w:t>
      </w:r>
      <w:r>
        <w:rPr>
          <w:rFonts w:hint="eastAsia" w:ascii="宋体" w:hAnsi="宋体" w:cs="宋体"/>
          <w:b/>
          <w:color w:val="auto"/>
          <w:sz w:val="26"/>
          <w:szCs w:val="26"/>
          <w:lang w:eastAsia="zh-CN"/>
        </w:rPr>
        <w:t>赖习敏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     </w:t>
      </w:r>
      <w:r>
        <w:rPr>
          <w:rFonts w:hint="eastAsia" w:ascii="宋体" w:hAnsi="宋体" w:cs="宋体"/>
          <w:b/>
          <w:color w:val="auto"/>
          <w:sz w:val="26"/>
          <w:szCs w:val="26"/>
          <w:lang w:val="en-US" w:eastAsia="zh-CN"/>
        </w:rPr>
        <w:t xml:space="preserve">     </w:t>
      </w:r>
      <w:r>
        <w:rPr>
          <w:rFonts w:hint="eastAsia" w:ascii="宋体" w:hAnsi="宋体" w:cs="宋体"/>
          <w:b/>
          <w:color w:val="auto"/>
          <w:sz w:val="26"/>
          <w:szCs w:val="26"/>
        </w:rPr>
        <w:t>（共印</w:t>
      </w:r>
      <w:r>
        <w:rPr>
          <w:rFonts w:hint="eastAsia" w:ascii="宋体" w:hAnsi="宋体" w:cs="宋体"/>
          <w:b/>
          <w:color w:val="auto"/>
          <w:sz w:val="26"/>
          <w:szCs w:val="26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26"/>
          <w:szCs w:val="26"/>
        </w:rPr>
        <w:t>份）</w:t>
      </w:r>
    </w:p>
    <w:sectPr>
      <w:pgSz w:w="11906" w:h="16838"/>
      <w:pgMar w:top="913" w:right="930" w:bottom="958" w:left="9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FE3"/>
    <w:multiLevelType w:val="multilevel"/>
    <w:tmpl w:val="02CF7FE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103DFA"/>
    <w:rsid w:val="00141AE7"/>
    <w:rsid w:val="001D0495"/>
    <w:rsid w:val="00517F08"/>
    <w:rsid w:val="005968D0"/>
    <w:rsid w:val="005C4CDB"/>
    <w:rsid w:val="005D4A51"/>
    <w:rsid w:val="005E4E50"/>
    <w:rsid w:val="00700064"/>
    <w:rsid w:val="007032B7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234C1"/>
    <w:rsid w:val="00F551B8"/>
    <w:rsid w:val="00F60EA3"/>
    <w:rsid w:val="00FD3FD5"/>
    <w:rsid w:val="02715FE8"/>
    <w:rsid w:val="04C54C5E"/>
    <w:rsid w:val="07813C7B"/>
    <w:rsid w:val="0A707499"/>
    <w:rsid w:val="11547640"/>
    <w:rsid w:val="15FB0E12"/>
    <w:rsid w:val="199E064E"/>
    <w:rsid w:val="1A781FC3"/>
    <w:rsid w:val="1AB2247A"/>
    <w:rsid w:val="1ADB0051"/>
    <w:rsid w:val="1B356011"/>
    <w:rsid w:val="1BC124B3"/>
    <w:rsid w:val="1C661CEC"/>
    <w:rsid w:val="1DB73294"/>
    <w:rsid w:val="1F3F298C"/>
    <w:rsid w:val="1F77599A"/>
    <w:rsid w:val="22B975CE"/>
    <w:rsid w:val="24885696"/>
    <w:rsid w:val="25C8784D"/>
    <w:rsid w:val="269A46D1"/>
    <w:rsid w:val="288B440D"/>
    <w:rsid w:val="2BD53FCE"/>
    <w:rsid w:val="2C10395A"/>
    <w:rsid w:val="2F651C41"/>
    <w:rsid w:val="32AC5DFE"/>
    <w:rsid w:val="32C40A67"/>
    <w:rsid w:val="3313710D"/>
    <w:rsid w:val="36D206E8"/>
    <w:rsid w:val="376A53ED"/>
    <w:rsid w:val="37F141F6"/>
    <w:rsid w:val="3963002B"/>
    <w:rsid w:val="3CAB210F"/>
    <w:rsid w:val="3D0416F4"/>
    <w:rsid w:val="3D4C08AB"/>
    <w:rsid w:val="3D8850F1"/>
    <w:rsid w:val="3DB24536"/>
    <w:rsid w:val="3DB87ACB"/>
    <w:rsid w:val="3DC256C3"/>
    <w:rsid w:val="40682189"/>
    <w:rsid w:val="40F979A3"/>
    <w:rsid w:val="44B00F99"/>
    <w:rsid w:val="44CB4E32"/>
    <w:rsid w:val="45007642"/>
    <w:rsid w:val="45A579D8"/>
    <w:rsid w:val="47280CD0"/>
    <w:rsid w:val="47AE50FF"/>
    <w:rsid w:val="47C629BF"/>
    <w:rsid w:val="4947122F"/>
    <w:rsid w:val="4B893D83"/>
    <w:rsid w:val="4C7A3A82"/>
    <w:rsid w:val="4DBD24E9"/>
    <w:rsid w:val="4DF44551"/>
    <w:rsid w:val="4F3F2D56"/>
    <w:rsid w:val="4F451522"/>
    <w:rsid w:val="514219DC"/>
    <w:rsid w:val="53AE2EC8"/>
    <w:rsid w:val="53CC7BEA"/>
    <w:rsid w:val="5480123B"/>
    <w:rsid w:val="54E1514B"/>
    <w:rsid w:val="552433D4"/>
    <w:rsid w:val="5550339B"/>
    <w:rsid w:val="56D208EE"/>
    <w:rsid w:val="5887476E"/>
    <w:rsid w:val="5A3C4A4D"/>
    <w:rsid w:val="5C3032F2"/>
    <w:rsid w:val="5DC85BE2"/>
    <w:rsid w:val="5F35779F"/>
    <w:rsid w:val="5F557F37"/>
    <w:rsid w:val="60786C03"/>
    <w:rsid w:val="62DF46BE"/>
    <w:rsid w:val="66F132F5"/>
    <w:rsid w:val="67094CE1"/>
    <w:rsid w:val="68757089"/>
    <w:rsid w:val="6BE44DE1"/>
    <w:rsid w:val="6E1408C3"/>
    <w:rsid w:val="6FE50EC6"/>
    <w:rsid w:val="702402EE"/>
    <w:rsid w:val="7035003F"/>
    <w:rsid w:val="70B20928"/>
    <w:rsid w:val="71931CD2"/>
    <w:rsid w:val="7288431F"/>
    <w:rsid w:val="76DD3157"/>
    <w:rsid w:val="779D0051"/>
    <w:rsid w:val="7B7E1741"/>
    <w:rsid w:val="7CFF4FBD"/>
    <w:rsid w:val="7D99366D"/>
    <w:rsid w:val="7F13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1095</Characters>
  <Lines>9</Lines>
  <Paragraphs>2</Paragraphs>
  <TotalTime>4</TotalTime>
  <ScaleCrop>false</ScaleCrop>
  <LinksUpToDate>false</LinksUpToDate>
  <CharactersWithSpaces>1285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英英</cp:lastModifiedBy>
  <cp:lastPrinted>2019-01-25T08:48:00Z</cp:lastPrinted>
  <dcterms:modified xsi:type="dcterms:W3CDTF">2021-03-30T10:14:44Z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