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28"/>
          <w:szCs w:val="28"/>
          <w:lang w:val="en-US" w:eastAsia="zh-CN"/>
        </w:rPr>
      </w:pPr>
      <w:r>
        <w:rPr>
          <w:rFonts w:hint="eastAsia"/>
          <w:sz w:val="28"/>
          <w:szCs w:val="28"/>
          <w:lang w:val="en-US" w:eastAsia="zh-CN"/>
        </w:rPr>
        <w:t>四川太极大药房连锁有限公司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28"/>
          <w:szCs w:val="28"/>
          <w:lang w:val="en-US" w:eastAsia="zh-CN"/>
        </w:rPr>
      </w:pPr>
      <w:r>
        <w:rPr>
          <w:rFonts w:hint="eastAsia"/>
          <w:sz w:val="28"/>
          <w:szCs w:val="28"/>
          <w:lang w:val="en-US" w:eastAsia="zh-CN"/>
        </w:rPr>
        <w:t>“顶尖高手”小灶实战课培训流程</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r>
        <w:rPr>
          <w:rFonts w:hint="eastAsia"/>
          <w:sz w:val="28"/>
          <w:szCs w:val="28"/>
          <w:lang w:val="en-US" w:eastAsia="zh-CN"/>
        </w:rPr>
        <w:t>各片区、门店：</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sz w:val="28"/>
          <w:szCs w:val="28"/>
          <w:lang w:val="en-US" w:eastAsia="zh-CN"/>
        </w:rPr>
      </w:pPr>
      <w:r>
        <w:rPr>
          <w:rFonts w:hint="eastAsia"/>
          <w:sz w:val="28"/>
          <w:szCs w:val="28"/>
          <w:lang w:val="en-US" w:eastAsia="zh-CN"/>
        </w:rPr>
        <w:t xml:space="preserve">    为了更好地提升门店销售能力，提升门店盈利能力，公司精选20位销售精英在公司内部开展</w:t>
      </w:r>
      <w:r>
        <w:rPr>
          <w:rFonts w:hint="eastAsia"/>
          <w:sz w:val="28"/>
          <w:szCs w:val="28"/>
          <w:lang w:val="en-US" w:eastAsia="zh-CN"/>
        </w:rPr>
        <w:t>“顶尖高手”小灶实战课培训，为规范实战课培训，特制定培训流程如下：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r>
        <w:rPr>
          <w:rFonts w:hint="eastAsia"/>
          <w:sz w:val="28"/>
          <w:szCs w:val="28"/>
          <w:lang w:val="en-US" w:eastAsia="zh-CN"/>
        </w:rPr>
        <w:t>选定带教品种</w:t>
      </w:r>
    </w:p>
    <w:p>
      <w:pPr>
        <w:keepNext w:val="0"/>
        <w:keepLines w:val="0"/>
        <w:pageBreakBefore w:val="0"/>
        <w:widowControl w:val="0"/>
        <w:numPr>
          <w:numId w:val="0"/>
        </w:numPr>
        <w:kinsoku/>
        <w:wordWrap/>
        <w:overflowPunct/>
        <w:topLinePunct w:val="0"/>
        <w:autoSpaceDE/>
        <w:autoSpaceDN/>
        <w:bidi w:val="0"/>
        <w:adjustRightInd/>
        <w:snapToGrid/>
        <w:spacing w:line="520" w:lineRule="exact"/>
        <w:jc w:val="both"/>
        <w:textAlignment w:val="auto"/>
        <w:rPr>
          <w:rFonts w:hint="default"/>
          <w:sz w:val="28"/>
          <w:szCs w:val="28"/>
          <w:lang w:val="en-US" w:eastAsia="zh-CN"/>
        </w:rPr>
      </w:pPr>
      <w:r>
        <w:rPr>
          <w:rFonts w:hint="eastAsia"/>
          <w:sz w:val="28"/>
          <w:szCs w:val="28"/>
          <w:lang w:val="en-US" w:eastAsia="zh-CN"/>
        </w:rPr>
        <w:t xml:space="preserve">    </w:t>
      </w:r>
      <w:r>
        <w:rPr>
          <w:rFonts w:hint="eastAsia"/>
          <w:sz w:val="28"/>
          <w:szCs w:val="28"/>
          <w:lang w:val="en-US" w:eastAsia="zh-CN"/>
        </w:rPr>
        <w:t>带教老师根据营运部提供的带教产品清单，结合实际情况选出20个带教品种，报营运部备案。</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r>
        <w:rPr>
          <w:rFonts w:hint="eastAsia"/>
          <w:sz w:val="28"/>
          <w:szCs w:val="28"/>
          <w:lang w:val="en-US" w:eastAsia="zh-CN"/>
        </w:rPr>
        <w:t>集中带教</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560"/>
        <w:jc w:val="both"/>
        <w:textAlignment w:val="auto"/>
        <w:rPr>
          <w:rFonts w:hint="default"/>
          <w:sz w:val="28"/>
          <w:szCs w:val="28"/>
          <w:lang w:val="en-US" w:eastAsia="zh-CN"/>
        </w:rPr>
      </w:pPr>
      <w:r>
        <w:rPr>
          <w:rFonts w:hint="eastAsia"/>
          <w:sz w:val="28"/>
          <w:szCs w:val="28"/>
          <w:lang w:val="en-US" w:eastAsia="zh-CN"/>
        </w:rPr>
        <w:t>带教老师每月组织带教门店开展1次全员集中带教培训（分两批进行），培训时间不低于3小时。</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0" w:firstLineChars="0"/>
        <w:jc w:val="both"/>
        <w:textAlignment w:val="auto"/>
        <w:rPr>
          <w:rFonts w:hint="eastAsia"/>
          <w:sz w:val="28"/>
          <w:szCs w:val="28"/>
          <w:lang w:val="en-US" w:eastAsia="zh-CN"/>
        </w:rPr>
      </w:pPr>
      <w:r>
        <w:rPr>
          <w:rFonts w:hint="eastAsia"/>
          <w:sz w:val="28"/>
          <w:szCs w:val="28"/>
          <w:lang w:val="en-US" w:eastAsia="zh-CN"/>
        </w:rPr>
        <w:t>现场学习</w:t>
      </w: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0" w:firstLine="560"/>
        <w:jc w:val="both"/>
        <w:textAlignment w:val="auto"/>
        <w:rPr>
          <w:rFonts w:hint="eastAsia"/>
          <w:sz w:val="28"/>
          <w:szCs w:val="28"/>
          <w:lang w:val="en-US" w:eastAsia="zh-CN"/>
        </w:rPr>
      </w:pPr>
      <w:r>
        <w:rPr>
          <w:rFonts w:hint="eastAsia"/>
          <w:sz w:val="28"/>
          <w:szCs w:val="28"/>
          <w:lang w:val="en-US" w:eastAsia="zh-CN"/>
        </w:rPr>
        <w:t>在带教开展前2个月，带教门店员工每周利用业余时间，到带教老师所在门店进行半天的现场学习，带教老师结合当日实际销售案例进行现场案例分析及教学，学员应做好学习笔记。</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0" w:firstLineChars="0"/>
        <w:jc w:val="both"/>
        <w:textAlignment w:val="auto"/>
        <w:rPr>
          <w:rFonts w:hint="eastAsia"/>
          <w:sz w:val="28"/>
          <w:szCs w:val="28"/>
          <w:lang w:val="en-US" w:eastAsia="zh-CN"/>
        </w:rPr>
      </w:pPr>
      <w:r>
        <w:rPr>
          <w:rFonts w:hint="eastAsia"/>
          <w:sz w:val="28"/>
          <w:szCs w:val="28"/>
          <w:lang w:val="en-US" w:eastAsia="zh-CN"/>
        </w:rPr>
        <w:t>现场指导</w:t>
      </w: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0" w:firstLine="560"/>
        <w:jc w:val="both"/>
        <w:textAlignment w:val="auto"/>
        <w:rPr>
          <w:rFonts w:hint="eastAsia"/>
          <w:sz w:val="28"/>
          <w:szCs w:val="28"/>
          <w:lang w:val="en-US" w:eastAsia="zh-CN"/>
        </w:rPr>
      </w:pPr>
      <w:r>
        <w:rPr>
          <w:rFonts w:hint="eastAsia"/>
          <w:sz w:val="28"/>
          <w:szCs w:val="28"/>
          <w:lang w:val="en-US" w:eastAsia="zh-CN"/>
        </w:rPr>
        <w:t>带教老师自带教第二个月起，自行安排时间到带教门店进行一次现场指导，帮助门店发现存在的问题并协助解决（如商品结构情况、客群定位等），同时教授学员销售技能、沟通技巧等业务技能。</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0" w:firstLineChars="0"/>
        <w:jc w:val="both"/>
        <w:textAlignment w:val="auto"/>
        <w:rPr>
          <w:rFonts w:hint="eastAsia"/>
          <w:sz w:val="28"/>
          <w:szCs w:val="28"/>
          <w:lang w:val="en-US" w:eastAsia="zh-CN"/>
        </w:rPr>
      </w:pPr>
      <w:r>
        <w:rPr>
          <w:rFonts w:hint="eastAsia"/>
          <w:sz w:val="28"/>
          <w:szCs w:val="28"/>
          <w:lang w:val="en-US" w:eastAsia="zh-CN"/>
        </w:rPr>
        <w:t>业绩转化及奖励发放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jc w:val="both"/>
        <w:textAlignment w:val="auto"/>
        <w:rPr>
          <w:rFonts w:hint="eastAsia"/>
          <w:sz w:val="28"/>
          <w:szCs w:val="28"/>
          <w:lang w:val="en-US" w:eastAsia="zh-CN"/>
        </w:rPr>
      </w:pPr>
      <w:r>
        <w:rPr>
          <w:rFonts w:hint="eastAsia"/>
          <w:sz w:val="28"/>
          <w:szCs w:val="28"/>
          <w:lang w:val="en-US" w:eastAsia="zh-CN"/>
        </w:rPr>
        <w:t>每月初由营运部统计带教老师所带教的门店上月学员业绩转化情况并公布当月《龙虎榜》，并根据带教考核奖励方案造发带教老师奖励。</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0" w:firstLineChars="0"/>
        <w:jc w:val="both"/>
        <w:textAlignment w:val="auto"/>
        <w:rPr>
          <w:rFonts w:hint="eastAsia"/>
          <w:sz w:val="28"/>
          <w:szCs w:val="28"/>
          <w:lang w:val="en-US" w:eastAsia="zh-CN"/>
        </w:rPr>
      </w:pPr>
      <w:r>
        <w:rPr>
          <w:rFonts w:hint="eastAsia"/>
          <w:sz w:val="28"/>
          <w:szCs w:val="28"/>
          <w:lang w:val="en-US" w:eastAsia="zh-CN"/>
        </w:rPr>
        <w:t>带教师津贴发放</w:t>
      </w: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0" w:firstLine="560"/>
        <w:jc w:val="both"/>
        <w:textAlignment w:val="auto"/>
        <w:rPr>
          <w:rFonts w:hint="eastAsia"/>
          <w:sz w:val="28"/>
          <w:szCs w:val="28"/>
          <w:lang w:val="en-US" w:eastAsia="zh-CN"/>
        </w:rPr>
      </w:pPr>
      <w:r>
        <w:rPr>
          <w:rFonts w:hint="eastAsia"/>
          <w:sz w:val="28"/>
          <w:szCs w:val="28"/>
          <w:lang w:val="en-US" w:eastAsia="zh-CN"/>
        </w:rPr>
        <w:t>每月初由人事培训科为开展带教的老师发放带教津贴。</w:t>
      </w: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0" w:firstLine="560"/>
        <w:jc w:val="both"/>
        <w:textAlignment w:val="auto"/>
        <w:rPr>
          <w:rFonts w:hint="eastAsia"/>
          <w:sz w:val="28"/>
          <w:szCs w:val="28"/>
          <w:lang w:val="en-US" w:eastAsia="zh-CN"/>
        </w:rPr>
      </w:pPr>
      <w:r>
        <w:rPr>
          <w:rFonts w:hint="eastAsia"/>
          <w:sz w:val="28"/>
          <w:szCs w:val="28"/>
          <w:lang w:val="en-US" w:eastAsia="zh-CN"/>
        </w:rPr>
        <w:t>请各位带教老师、各带教门店员工严格按照培训流程开展带教及学习，积极学习销售技能，提升销售业绩，提升门店盈利能力。</w:t>
      </w: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0" w:firstLine="560"/>
        <w:jc w:val="both"/>
        <w:textAlignment w:val="auto"/>
        <w:rPr>
          <w:rFonts w:hint="eastAsia"/>
          <w:sz w:val="28"/>
          <w:szCs w:val="28"/>
          <w:lang w:val="en-US" w:eastAsia="zh-CN"/>
        </w:rPr>
      </w:pPr>
      <w:r>
        <w:rPr>
          <w:rFonts w:hint="eastAsia"/>
          <w:sz w:val="28"/>
          <w:szCs w:val="28"/>
          <w:lang w:val="en-US" w:eastAsia="zh-CN"/>
        </w:rPr>
        <w:t>未尽事宜另行通知。</w:t>
      </w: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0" w:firstLine="560"/>
        <w:jc w:val="both"/>
        <w:textAlignment w:val="auto"/>
        <w:rPr>
          <w:rFonts w:hint="eastAsia"/>
          <w:sz w:val="28"/>
          <w:szCs w:val="28"/>
          <w:lang w:val="en-US" w:eastAsia="zh-CN"/>
        </w:rPr>
      </w:pPr>
      <w:r>
        <w:rPr>
          <w:rFonts w:hint="eastAsia"/>
          <w:sz w:val="28"/>
          <w:szCs w:val="28"/>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0" w:firstLine="5213" w:firstLineChars="1862"/>
        <w:jc w:val="both"/>
        <w:textAlignment w:val="auto"/>
        <w:rPr>
          <w:rFonts w:hint="eastAsia"/>
          <w:sz w:val="28"/>
          <w:szCs w:val="28"/>
          <w:lang w:val="en-US" w:eastAsia="zh-CN"/>
        </w:rPr>
      </w:pPr>
      <w:r>
        <w:rPr>
          <w:rFonts w:hint="eastAsia"/>
          <w:sz w:val="28"/>
          <w:szCs w:val="28"/>
          <w:lang w:val="en-US" w:eastAsia="zh-CN"/>
        </w:rPr>
        <w:t xml:space="preserve"> 综合管理部人事培训科</w:t>
      </w:r>
    </w:p>
    <w:p>
      <w:pPr>
        <w:keepNext w:val="0"/>
        <w:keepLines w:val="0"/>
        <w:pageBreakBefore w:val="0"/>
        <w:widowControl w:val="0"/>
        <w:numPr>
          <w:numId w:val="0"/>
        </w:numPr>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0" w:firstLine="560"/>
        <w:jc w:val="both"/>
        <w:textAlignment w:val="auto"/>
        <w:rPr>
          <w:rFonts w:hint="eastAsia"/>
          <w:sz w:val="28"/>
          <w:szCs w:val="28"/>
          <w:lang w:val="en-US" w:eastAsia="zh-CN"/>
        </w:rPr>
      </w:pPr>
      <w:r>
        <w:rPr>
          <w:rFonts w:hint="eastAsia"/>
          <w:sz w:val="28"/>
          <w:szCs w:val="28"/>
          <w:lang w:val="en-US" w:eastAsia="zh-CN"/>
        </w:rPr>
        <w:t xml:space="preserve">                                    2021年3月25日</w:t>
      </w: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0" w:firstLine="560"/>
        <w:jc w:val="both"/>
        <w:textAlignment w:val="auto"/>
        <w:rPr>
          <w:rFonts w:hint="eastAsia"/>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0" w:firstLine="560"/>
        <w:jc w:val="both"/>
        <w:textAlignment w:val="auto"/>
        <w:rPr>
          <w:rFonts w:hint="default"/>
          <w:sz w:val="28"/>
          <w:szCs w:val="28"/>
          <w:lang w:val="en-US" w:eastAsia="zh-CN"/>
        </w:rPr>
      </w:pPr>
      <w:r>
        <w:rPr>
          <w:rFonts w:hint="eastAsia"/>
          <w:sz w:val="28"/>
          <w:szCs w:val="28"/>
          <w:lang w:val="en-US" w:eastAsia="zh-CN"/>
        </w:rPr>
        <w:t>附：第一批带教老师名单及带教门店名单</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BF988"/>
    <w:multiLevelType w:val="singleLevel"/>
    <w:tmpl w:val="05BBF9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A81C52"/>
    <w:rsid w:val="34312A5E"/>
    <w:rsid w:val="472853C7"/>
    <w:rsid w:val="5C186329"/>
    <w:rsid w:val="6BA31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2021-03-25T07:54:15Z</dcterms:created>
  <dc:creator>Administrator</dc:creator>
  <cp:lastModifiedBy>张蓉</cp:lastModifiedBy>
  <cp:lastPrinted>2021-03-25T09:39:32Z</cp:lastPrinted>
  <dcterms:modified xsi:type="dcterms:W3CDTF">2021-03-25T09:51:26Z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718C32214EBD443DAB82076DCF0F5BD1</vt:lpwstr>
  </property>
</Properties>
</file>