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b/>
          <w:sz w:val="24"/>
          <w:szCs w:val="24"/>
          <w:lang w:eastAsia="zh-CN"/>
        </w:rPr>
      </w:pPr>
      <w:r>
        <w:rPr>
          <w:rFonts w:hint="eastAsia" w:ascii="Arial" w:hAnsi="Arial" w:eastAsia="仿宋_GB2312" w:cs="Arial"/>
          <w:b/>
          <w:bCs/>
          <w:sz w:val="32"/>
          <w:szCs w:val="32"/>
        </w:rPr>
        <w:t>慢病</w:t>
      </w:r>
      <w:r>
        <w:rPr>
          <w:rFonts w:ascii="Arial" w:hAnsi="Arial" w:eastAsia="仿宋_GB2312" w:cs="Arial"/>
          <w:b/>
          <w:bCs/>
          <w:sz w:val="32"/>
          <w:szCs w:val="32"/>
        </w:rPr>
        <w:t>部发</w:t>
      </w:r>
      <w:r>
        <w:rPr>
          <w:rFonts w:hint="eastAsia" w:ascii="Arial" w:hAnsi="Arial" w:eastAsia="仿宋_GB2312" w:cs="Arial"/>
          <w:b/>
          <w:bCs/>
          <w:sz w:val="32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hint="eastAsia" w:ascii="Arial" w:hAnsi="Arial" w:eastAsia="仿宋_GB2312" w:cs="Arial"/>
          <w:b/>
          <w:bCs/>
          <w:sz w:val="32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06</w:t>
      </w:r>
      <w:r>
        <w:rPr>
          <w:rFonts w:ascii="Arial" w:hAnsi="Arial" w:eastAsia="仿宋_GB2312" w:cs="Arial"/>
          <w:b/>
          <w:bCs/>
          <w:sz w:val="32"/>
        </w:rPr>
        <w:t xml:space="preserve">号           </w:t>
      </w:r>
      <w:r>
        <w:rPr>
          <w:rFonts w:hint="eastAsia" w:ascii="Arial" w:hAnsi="Arial" w:eastAsia="仿宋_GB2312" w:cs="Arial"/>
          <w:b/>
          <w:bCs/>
          <w:sz w:val="32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关于各门店慢病会员建档考核的通知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各片区及门店：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公司自2019年6月起要求各门店针对慢病会员建立健康档案，从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2020年11月1日至2021年1月31日，慢特部开展了第三阶段的建档考核，目前已结束，在此期间慢特部针对部分门店进行了现场带教、电话交流、新员工入职培训等方式进行了培训，目前大部分门店建档完成情况较好 ！为了持续增加顾客粘度，为顾客提供更加精准化、专业化的服务，慢特部特针对各门店进行第四阶段的慢病会员建档考核，具体方案如下：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执行时间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2021年3月1日-2021年5月31日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参与门店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公司所有门店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建档人群: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常见的慢性疾病：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yellow"/>
          <w:lang w:val="en-US" w:eastAsia="zh-CN"/>
        </w:rPr>
        <w:t>高血压、高血脂、冠心病、糖尿病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、痛风、慢阻肺、哮喘、慢性胃炎、消化性溃疡、肝炎、脂肪肝、胆囊炎、前列腺疾病、甲亢、甲减、支气管炎、失眠、便秘、骨质疏松症、风湿骨病、动脉硬化、脑血栓、脑卒中后遗症、银屑病、白癜风等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注：只有四种疾病开一次处方半年内有效（前提是不超过首次开方药物的数量）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考核细则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考核分为三个周期：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第一周期：3月1日-3月31日；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第二周期：4月1日-4月30日；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第三周期：5月1日-5月31日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门店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门店本月任务完成率100%以上，上月任务完成率80%以上，满足以上两项条件下根据门店当月任务完成率进行排名：前五名门店每人奖励积分20分，第6-10名奖励积分10分；具体任务见附表。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请各门店将本店建档任务分配到门店个人，系统中按照谁建档录入谁的ID原则执行；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未完成建档任务的门店，按2元/个交成长金；成长金由本店未完成任务的员工承担；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各片区进行分组PK（门店的任务合计即为片区任务）</w:t>
      </w:r>
    </w:p>
    <w:tbl>
      <w:tblPr>
        <w:tblStyle w:val="2"/>
        <w:tblW w:w="61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995"/>
        <w:gridCol w:w="16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月任务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城郊一片/新津片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城郊一片/邛崃片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城郊一片/大邑片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完成片区总任务的片长可获得片长绩效中慢病部打分满分，未完成任务的片区按任务完成率得分，完成率60%以下积分为0。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每组每个周期根据各片区的任务完成率进行PK，完成片区任务且完成率较高的片区可获得额外积分2分！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五、注意事项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1、所有建档会员需为有效会员。（姓名、性别、年龄、初次诊断疾病及带*号项为必填项，若无则视为无效会员）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2、慢特部每周一进行通报，每月30/31日后根据各店的数据进行总结；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3、近期各门店新入职的员工及即将入职的实习生，请店长及老员工及时带教学习慢病会员建档操作流程。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如有疑问可咨询慢特部各片区负责人员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城郊一片、二片、旗舰片区：谢琴，电话：13558826525；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西北片区：魏秀芳，电话：18280422504；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东南片区：魏秀芳，电话：18280422504；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城中片区：陈柳，电话：13541244796；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pStyle w:val="4"/>
        <w:spacing w:line="360" w:lineRule="auto"/>
        <w:ind w:left="0" w:leftChars="0" w:firstLine="0" w:firstLineChars="0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主题词：     </w:t>
      </w:r>
      <w:r>
        <w:rPr>
          <w:rFonts w:hint="eastAsia"/>
          <w:b/>
          <w:bCs/>
          <w:sz w:val="28"/>
          <w:szCs w:val="28"/>
          <w:u w:val="single"/>
        </w:rPr>
        <w:t xml:space="preserve">    慢病会员            建档    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考核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                                        </w:t>
      </w:r>
    </w:p>
    <w:p>
      <w:pPr>
        <w:pStyle w:val="4"/>
        <w:spacing w:line="360" w:lineRule="auto"/>
        <w:ind w:left="0" w:leftChars="0" w:firstLine="0" w:firstLineChars="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四川太极大药房连锁有限公司   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20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日印发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>
      <w:pPr>
        <w:pStyle w:val="4"/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谢琴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核对：陈柳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（共印1份</w:t>
      </w:r>
      <w:r>
        <w:rPr>
          <w:rFonts w:hint="eastAsia" w:ascii="宋体" w:hAnsi="宋体" w:cs="宋体"/>
          <w:b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457755"/>
    <w:multiLevelType w:val="singleLevel"/>
    <w:tmpl w:val="964577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37C04C7"/>
    <w:multiLevelType w:val="singleLevel"/>
    <w:tmpl w:val="A37C04C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993932A"/>
    <w:multiLevelType w:val="singleLevel"/>
    <w:tmpl w:val="C993932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B774AAA"/>
    <w:multiLevelType w:val="singleLevel"/>
    <w:tmpl w:val="3B774A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423"/>
    <w:rsid w:val="005B1FD5"/>
    <w:rsid w:val="00A134BE"/>
    <w:rsid w:val="00D06DD6"/>
    <w:rsid w:val="00D45EFE"/>
    <w:rsid w:val="00FC3809"/>
    <w:rsid w:val="01464788"/>
    <w:rsid w:val="016D31A2"/>
    <w:rsid w:val="030F2703"/>
    <w:rsid w:val="03554744"/>
    <w:rsid w:val="04832DC2"/>
    <w:rsid w:val="04AF030B"/>
    <w:rsid w:val="04BB4D49"/>
    <w:rsid w:val="0548793D"/>
    <w:rsid w:val="05AC7C59"/>
    <w:rsid w:val="06273AE0"/>
    <w:rsid w:val="06526944"/>
    <w:rsid w:val="0656666A"/>
    <w:rsid w:val="075F4A86"/>
    <w:rsid w:val="080C2442"/>
    <w:rsid w:val="08E93471"/>
    <w:rsid w:val="09891614"/>
    <w:rsid w:val="09954154"/>
    <w:rsid w:val="0998579F"/>
    <w:rsid w:val="0ACE175E"/>
    <w:rsid w:val="0BB47047"/>
    <w:rsid w:val="0C5B36E6"/>
    <w:rsid w:val="0D514CFD"/>
    <w:rsid w:val="0F866CFA"/>
    <w:rsid w:val="102322B0"/>
    <w:rsid w:val="11A06635"/>
    <w:rsid w:val="1251793F"/>
    <w:rsid w:val="12F87AFE"/>
    <w:rsid w:val="13B72305"/>
    <w:rsid w:val="13C9082A"/>
    <w:rsid w:val="14C968AA"/>
    <w:rsid w:val="14F62908"/>
    <w:rsid w:val="15892751"/>
    <w:rsid w:val="15B56689"/>
    <w:rsid w:val="15D631FF"/>
    <w:rsid w:val="16CD6068"/>
    <w:rsid w:val="173D7EE6"/>
    <w:rsid w:val="17DA5491"/>
    <w:rsid w:val="1869277A"/>
    <w:rsid w:val="1976515D"/>
    <w:rsid w:val="1C092A96"/>
    <w:rsid w:val="1E8F0095"/>
    <w:rsid w:val="1F1B7EF9"/>
    <w:rsid w:val="1F3456CF"/>
    <w:rsid w:val="1FA120F1"/>
    <w:rsid w:val="20406FBF"/>
    <w:rsid w:val="216154EA"/>
    <w:rsid w:val="21D60FBB"/>
    <w:rsid w:val="229D1A40"/>
    <w:rsid w:val="22E6425D"/>
    <w:rsid w:val="237132D1"/>
    <w:rsid w:val="23CC6B73"/>
    <w:rsid w:val="251047D0"/>
    <w:rsid w:val="257341FE"/>
    <w:rsid w:val="28EA01D8"/>
    <w:rsid w:val="2B515E36"/>
    <w:rsid w:val="2B567200"/>
    <w:rsid w:val="2C5A242A"/>
    <w:rsid w:val="2C913297"/>
    <w:rsid w:val="2CA966E1"/>
    <w:rsid w:val="2CAA274C"/>
    <w:rsid w:val="2CD44E15"/>
    <w:rsid w:val="2D8A5C67"/>
    <w:rsid w:val="2DB80AC4"/>
    <w:rsid w:val="2F077633"/>
    <w:rsid w:val="302D46DF"/>
    <w:rsid w:val="30511537"/>
    <w:rsid w:val="31DB2B05"/>
    <w:rsid w:val="32812749"/>
    <w:rsid w:val="332B0C4A"/>
    <w:rsid w:val="335624F2"/>
    <w:rsid w:val="33BC25EB"/>
    <w:rsid w:val="340E5D26"/>
    <w:rsid w:val="34786960"/>
    <w:rsid w:val="34BB046B"/>
    <w:rsid w:val="3534465E"/>
    <w:rsid w:val="370D1B6E"/>
    <w:rsid w:val="389E3485"/>
    <w:rsid w:val="39295F34"/>
    <w:rsid w:val="3A0370B6"/>
    <w:rsid w:val="3AE03EEF"/>
    <w:rsid w:val="3B2F53C2"/>
    <w:rsid w:val="3BB04B07"/>
    <w:rsid w:val="3BC6316A"/>
    <w:rsid w:val="3C7B78F6"/>
    <w:rsid w:val="3CA31F58"/>
    <w:rsid w:val="3D620819"/>
    <w:rsid w:val="3D9145F0"/>
    <w:rsid w:val="3FDE6B0E"/>
    <w:rsid w:val="415A7018"/>
    <w:rsid w:val="419F500C"/>
    <w:rsid w:val="42C65128"/>
    <w:rsid w:val="434A7C02"/>
    <w:rsid w:val="43503CBF"/>
    <w:rsid w:val="43EF5AF2"/>
    <w:rsid w:val="459D530E"/>
    <w:rsid w:val="460B7331"/>
    <w:rsid w:val="464C3E65"/>
    <w:rsid w:val="47954995"/>
    <w:rsid w:val="4A4B11BF"/>
    <w:rsid w:val="4BD564EF"/>
    <w:rsid w:val="4C793729"/>
    <w:rsid w:val="4CAF4BD0"/>
    <w:rsid w:val="4D907D69"/>
    <w:rsid w:val="50043E1F"/>
    <w:rsid w:val="50061CD6"/>
    <w:rsid w:val="51B5451A"/>
    <w:rsid w:val="53944F98"/>
    <w:rsid w:val="53D712C3"/>
    <w:rsid w:val="55B7713E"/>
    <w:rsid w:val="57C252B1"/>
    <w:rsid w:val="58363208"/>
    <w:rsid w:val="58DC7B6A"/>
    <w:rsid w:val="5A361557"/>
    <w:rsid w:val="5A4554D3"/>
    <w:rsid w:val="5AD5672E"/>
    <w:rsid w:val="60362BCD"/>
    <w:rsid w:val="620B6B75"/>
    <w:rsid w:val="64AA4CA1"/>
    <w:rsid w:val="66023A81"/>
    <w:rsid w:val="667429AC"/>
    <w:rsid w:val="669600EB"/>
    <w:rsid w:val="679D675A"/>
    <w:rsid w:val="687D18C5"/>
    <w:rsid w:val="69125BBE"/>
    <w:rsid w:val="697F03C1"/>
    <w:rsid w:val="6C1C0080"/>
    <w:rsid w:val="6DCB0DB6"/>
    <w:rsid w:val="6ED37CE8"/>
    <w:rsid w:val="6EDE087C"/>
    <w:rsid w:val="6F043C7D"/>
    <w:rsid w:val="6F064AC9"/>
    <w:rsid w:val="6FB22AEB"/>
    <w:rsid w:val="725E0563"/>
    <w:rsid w:val="7277090B"/>
    <w:rsid w:val="72AB76F4"/>
    <w:rsid w:val="72FE4165"/>
    <w:rsid w:val="73A36F1B"/>
    <w:rsid w:val="769D3A86"/>
    <w:rsid w:val="76B66FAD"/>
    <w:rsid w:val="76BF1CCF"/>
    <w:rsid w:val="782F2F51"/>
    <w:rsid w:val="78A96061"/>
    <w:rsid w:val="7994314B"/>
    <w:rsid w:val="799E466C"/>
    <w:rsid w:val="7A445327"/>
    <w:rsid w:val="7BBC0915"/>
    <w:rsid w:val="7C2F55EF"/>
    <w:rsid w:val="7C917D55"/>
    <w:rsid w:val="7EB0556D"/>
    <w:rsid w:val="7EBC3388"/>
    <w:rsid w:val="7F87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2019-09-23T04:03:00Z</dcterms:created>
  <dc:creator>Administrator</dc:creator>
  <cp:lastModifiedBy>Administrator</cp:lastModifiedBy>
  <dcterms:modified xsi:type="dcterms:W3CDTF">2021-03-01T02:14:57Z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