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关于开展“零售</w:t>
      </w:r>
      <w:r>
        <w:rPr>
          <w:rFonts w:hint="eastAsia"/>
          <w:b/>
          <w:bCs/>
          <w:sz w:val="32"/>
          <w:szCs w:val="32"/>
          <w:lang w:val="en-US" w:eastAsia="zh-CN"/>
        </w:rPr>
        <w:t>e学苑</w:t>
      </w:r>
      <w:r>
        <w:rPr>
          <w:rFonts w:hint="eastAsia"/>
          <w:b/>
          <w:bCs/>
          <w:sz w:val="32"/>
          <w:szCs w:val="32"/>
          <w:lang w:eastAsia="zh-CN"/>
        </w:rPr>
        <w:t>”线上学习的通知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为了持续提升门店员工对慢病专业知识的掌握，做好慢病会员服务，结合慢病“幸福甜甜圈”项目规划，现开展</w:t>
      </w:r>
      <w:r>
        <w:rPr>
          <w:rFonts w:hint="eastAsia"/>
          <w:sz w:val="28"/>
          <w:szCs w:val="28"/>
          <w:lang w:eastAsia="zh-CN"/>
        </w:rPr>
        <w:t>“零售</w:t>
      </w:r>
      <w:r>
        <w:rPr>
          <w:rFonts w:hint="eastAsia"/>
          <w:sz w:val="28"/>
          <w:szCs w:val="28"/>
          <w:lang w:val="en-US" w:eastAsia="zh-CN"/>
        </w:rPr>
        <w:t>e学苑</w:t>
      </w:r>
      <w:r>
        <w:rPr>
          <w:rFonts w:hint="eastAsia"/>
          <w:sz w:val="28"/>
          <w:szCs w:val="28"/>
          <w:lang w:eastAsia="zh-CN"/>
        </w:rPr>
        <w:t>”线上学习，具体学习要求如下：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学习平台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微信</w:t>
      </w:r>
      <w:r>
        <w:rPr>
          <w:rFonts w:hint="eastAsia"/>
          <w:sz w:val="28"/>
          <w:szCs w:val="28"/>
          <w:lang w:eastAsia="zh-CN"/>
        </w:rPr>
        <w:t>“零售</w:t>
      </w:r>
      <w:r>
        <w:rPr>
          <w:rFonts w:hint="eastAsia"/>
          <w:sz w:val="28"/>
          <w:szCs w:val="28"/>
          <w:lang w:val="en-US" w:eastAsia="zh-CN"/>
        </w:rPr>
        <w:t>e学苑</w:t>
      </w:r>
      <w:r>
        <w:rPr>
          <w:rFonts w:hint="eastAsia"/>
          <w:sz w:val="28"/>
          <w:szCs w:val="28"/>
          <w:lang w:eastAsia="zh-CN"/>
        </w:rPr>
        <w:t>”公众号学习平台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即日起——2月28日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门店所有员工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学习课程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第一期开放《糖尿病疾病与药物知识》系列课程，内含三个课程，分别为《糖尿病疾病知识》、《口服降糖药使用指南》、《胰岛素知多少》。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" w:leftChars="-266" w:hanging="560" w:hanging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全员完成课程学习后，进入课后考试。课后考试85分合格（如未达到85分可重复考试，直至达到85分以上）。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学习考核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在规定时间内完成所有课程学习并考试合格，给予个人积分奖励15分，若未完成课程学习罚款20元/课，考试成绩未达到85分罚款10元/课。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请各片区主管、门店店长督促员工认真、及时完成课程学习，并完成课后测试，在平台学习过程中，如遇问题请联系张蓉。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2021年2月7日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1BC8E7"/>
    <w:multiLevelType w:val="singleLevel"/>
    <w:tmpl w:val="E31BC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13A2"/>
    <w:rsid w:val="025F6B2F"/>
    <w:rsid w:val="052A6F56"/>
    <w:rsid w:val="0696143C"/>
    <w:rsid w:val="0BB545C1"/>
    <w:rsid w:val="0CAE74EF"/>
    <w:rsid w:val="0EE57405"/>
    <w:rsid w:val="16083E7E"/>
    <w:rsid w:val="163333AA"/>
    <w:rsid w:val="212604DA"/>
    <w:rsid w:val="28CB0EF7"/>
    <w:rsid w:val="2997429B"/>
    <w:rsid w:val="29DD575E"/>
    <w:rsid w:val="2C923357"/>
    <w:rsid w:val="2CC06890"/>
    <w:rsid w:val="2D97708E"/>
    <w:rsid w:val="33783701"/>
    <w:rsid w:val="37664267"/>
    <w:rsid w:val="38AC2596"/>
    <w:rsid w:val="3ADD19DD"/>
    <w:rsid w:val="3B760C4C"/>
    <w:rsid w:val="40FA542F"/>
    <w:rsid w:val="419F7926"/>
    <w:rsid w:val="45701E03"/>
    <w:rsid w:val="45C4110D"/>
    <w:rsid w:val="4FF477B5"/>
    <w:rsid w:val="61A55020"/>
    <w:rsid w:val="69B6582E"/>
    <w:rsid w:val="6D402381"/>
    <w:rsid w:val="74E673D5"/>
    <w:rsid w:val="75837922"/>
    <w:rsid w:val="77D311A9"/>
    <w:rsid w:val="7CB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2021-02-07T02:43:46Z</dcterms:created>
  <dc:creator>Administrator</dc:creator>
  <cp:lastModifiedBy>张蓉</cp:lastModifiedBy>
  <cp:lastPrinted>2021-02-07T09:40:32Z</cp:lastPrinted>
  <dcterms:modified xsi:type="dcterms:W3CDTF">2021-02-07T10:11:53Z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