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为严格落实疫情防控措施，现通知三件事情</w:t>
      </w:r>
      <w:r>
        <w:rPr>
          <w:rFonts w:hint="eastAsia"/>
          <w:sz w:val="28"/>
          <w:szCs w:val="28"/>
          <w:lang w:eastAsia="zh-CN"/>
        </w:rPr>
        <w:t>，请各门店立即落实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重申疫情防控工作要求：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务必做好购药人员监测。零售药店要落实主体责任，销售四类药品须测量顾客体温并扫码实名登记。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务必做好药店安全防护。零售药店工作人员落实好个人防护和戴口罩。零售药店应在进口醒目处张贴疫情防控宣传海报。零售药店内、外应规范设置“1米线”有效防止聚集，提醒顾客排队缴费取药并保持安全距离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务必做好人员体温检测。对进店购药人员严格执行扫码通行，要求顾客佩戴口罩、测体温。凡超过37.3℃的及时报社区，询问顾客最近是否有旅行史，是否与高中风险区域接触，凡感冒咳嗽建议到正规医院就诊，同时按照疫情防控要求做好宣传和解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二、因含特扫码登记系统</w:t>
      </w:r>
      <w:r>
        <w:rPr>
          <w:rFonts w:hint="eastAsia"/>
          <w:sz w:val="28"/>
          <w:szCs w:val="28"/>
          <w:lang w:eastAsia="zh-CN"/>
        </w:rPr>
        <w:t>转</w:t>
      </w:r>
      <w:r>
        <w:rPr>
          <w:rFonts w:hint="eastAsia"/>
          <w:sz w:val="28"/>
          <w:szCs w:val="28"/>
        </w:rPr>
        <w:t>移，请零售药店更换并启用新的二维码，旧的二维码作废不再使用。（二维码通过新系统登陆账号下载，需要自行打印并粘贴在原桌牌上二维码的地方</w:t>
      </w:r>
      <w:r>
        <w:rPr>
          <w:rFonts w:hint="eastAsia"/>
          <w:sz w:val="28"/>
          <w:szCs w:val="28"/>
          <w:lang w:val="en-US" w:eastAsia="zh-CN"/>
        </w:rPr>
        <w:t>)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账号地址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"http://zwfw.scjg.chengdu.gov.cn/tsyp/template/web/login.html"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http://zwfw.scjg.chengdu.gov.cn/tsyp/template/web/login.html</w:t>
      </w:r>
      <w:r>
        <w:rPr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默认密码：</w:t>
      </w:r>
      <w:r>
        <w:rPr>
          <w:rFonts w:hint="eastAsia"/>
          <w:sz w:val="28"/>
          <w:szCs w:val="28"/>
          <w:lang w:val="en-US" w:eastAsia="zh-CN"/>
        </w:rPr>
        <w:t>111111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5735" cy="1277620"/>
            <wp:effectExtent l="0" t="0" r="12065" b="17780"/>
            <wp:docPr id="1" name="图片 1" descr="4c253beb3470f681403a4a0141d6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253beb3470f681403a4a0141d65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质管部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2021.11.2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33268"/>
    <w:multiLevelType w:val="singleLevel"/>
    <w:tmpl w:val="4F5332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5337DB"/>
    <w:multiLevelType w:val="singleLevel"/>
    <w:tmpl w:val="755337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70F22"/>
    <w:rsid w:val="1BA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2021-11-02T09:02:05Z</dcterms:created>
  <dc:creator>Administrator</dc:creator>
  <cp:lastModifiedBy>陈灵虹</cp:lastModifiedBy>
  <dcterms:modified xsi:type="dcterms:W3CDTF">2021-11-02T09:06:28Z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F82C3FC672444FF2851513854C41FABA</vt:lpwstr>
  </property>
</Properties>
</file>