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150785,124048,150785,207325,190486,108095,181246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24057,94838,105172,66073,832,9917,1483,163187,40085,135483,90457,201274,70471,135781,28360,45675,56772,137276,215168,222895,139494,135483,137157,139497,139495,139743,200083,122671,71520,131898,139497,139495,135858,222895,137157,139743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3AE63BAE"/>
    <w:rsid w:val="3B7E4DAB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2021-10-06T13:25:40Z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DD1B551D15F642868131F6C34AE905EF</vt:lpwstr>
  </property>
</Properties>
</file>