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225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r>
        <w:rPr>
          <w:rFonts w:hint="eastAsia"/>
          <w:lang w:eastAsia="zh-CN"/>
        </w:rPr>
        <w:t>邓银鑫视频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IMG_20210103_18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0103_1801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乐良清图片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950335"/>
            <wp:effectExtent l="0" t="0" r="4445" b="12065"/>
            <wp:docPr id="2" name="图片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0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李燕图片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751070" cy="8434070"/>
            <wp:effectExtent l="0" t="0" r="11430" b="5080"/>
            <wp:docPr id="3" name="图片 3" descr="160966567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96656712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王欧图片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2157DE"/>
    <w:rsid w:val="748D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邓银鑫</cp:lastModifiedBy>
  <dcterms:modified xsi:type="dcterms:W3CDTF">2021-01-03T10:51:59Z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