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038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</w:t>
      </w:r>
    </w:p>
    <w:p>
      <w:pPr>
        <w:spacing w:line="960" w:lineRule="auto"/>
        <w:jc w:val="center"/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年货节直播”门店邀约细则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1月29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19:00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太极年货节</w:t>
      </w:r>
      <w:r>
        <w:rPr>
          <w:rFonts w:hint="eastAsia" w:ascii="Arial" w:hAnsi="Arial" w:cs="Arial"/>
          <w:szCs w:val="21"/>
          <w:lang w:val="en-US" w:eastAsia="zh-CN"/>
        </w:rPr>
        <w:t xml:space="preserve"> 送礼送健康 把爱带回家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年货节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直播  1月29日 19:00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1、邀约会员：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各门店生成“自己门店”的邀请卡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，邀请会员及亲朋好友进入观看，积极互动。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操作方式：长按识别图中二维码，生成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门店及个人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邀约码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每人邀请人数不低于20个（实习生不低于10个），考核“门店总邀请”人数。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drawing>
          <wp:inline distT="0" distB="0" distL="114300" distR="114300">
            <wp:extent cx="2802890" cy="4467225"/>
            <wp:effectExtent l="0" t="0" r="165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2、【看直播分享朋友圈】领福利券：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（1）会员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分享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年货节直播活动海报（含直播二维码）至个人微信朋友圈，凭朋友圈分享图片，1月29期间，到线下直营门店，免费领取50元福利券，每人限领1次。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（1）50元代金券使用规则：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代金券使用时间：（20元）1月29日—1月31日 、（30元）1月29日—2月28日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B、代金券面额：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20元全场通用券：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全场使用，特价不用，不同时享受其它优惠。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30元满减券：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满50元立减30元，特价不使用，不同时享受其它优惠。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【50元代金券模板】详见附表，门店自行打印盖章生效。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3、【看直播】线上领福利券：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（1）1月29日直播期间，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在太极大药房公众号领取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20元电子券，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每个手机号限领1次。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（2）1月29日—1月31期间，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到店满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28减20元，特价不使用（不参与门店其它优惠活动）。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4、【看直播】抽大奖：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直播期间，不定时截屏抽奖，领红包。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5、</w:t>
      </w:r>
      <w:r>
        <w:rPr>
          <w:rFonts w:hint="eastAsia"/>
          <w:b/>
          <w:bCs/>
          <w:sz w:val="24"/>
          <w:szCs w:val="24"/>
          <w:lang w:eastAsia="zh-CN"/>
        </w:rPr>
        <w:t>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left"/>
        <w:textAlignment w:val="auto"/>
        <w:outlineLvl w:val="9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生成门店邀请二维码：每人</w:t>
      </w:r>
      <w:r>
        <w:rPr>
          <w:rFonts w:hint="eastAsia"/>
          <w:b w:val="0"/>
          <w:bCs w:val="0"/>
          <w:lang w:val="en-US" w:eastAsia="zh-CN"/>
        </w:rPr>
        <w:t xml:space="preserve">邀请观看人数不低于20人、实习生邀请人数不低于10人。达标奖励个人积分20分；未达标按5元/人上交成长金。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门店邀请排名奖：</w:t>
      </w:r>
      <w:r>
        <w:rPr>
          <w:rFonts w:hint="eastAsia"/>
          <w:b w:val="0"/>
          <w:bCs w:val="0"/>
          <w:lang w:val="en-US" w:eastAsia="zh-CN"/>
        </w:rPr>
        <w:t>按超任务人数进行排名奖：前5名门店，每位员工除了奖励20积分/人，再奖励精美礼品1份/人。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jc w:val="left"/>
        <w:textAlignment w:val="auto"/>
        <w:outlineLvl w:val="9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注：只有生成自己</w:t>
      </w:r>
      <w:r>
        <w:rPr>
          <w:rFonts w:hint="eastAsia"/>
          <w:b/>
          <w:bCs/>
          <w:color w:val="FF0000"/>
          <w:lang w:val="en-US" w:eastAsia="zh-CN"/>
        </w:rPr>
        <w:t>门店的二维码</w:t>
      </w:r>
      <w:r>
        <w:rPr>
          <w:rFonts w:hint="eastAsia"/>
          <w:b w:val="0"/>
          <w:bCs w:val="0"/>
          <w:color w:val="FF0000"/>
          <w:lang w:val="en-US" w:eastAsia="zh-CN"/>
        </w:rPr>
        <w:t>引流的才算任务。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jc w:val="left"/>
        <w:textAlignment w:val="auto"/>
        <w:outlineLvl w:val="9"/>
        <w:rPr>
          <w:rFonts w:hint="eastAsia"/>
          <w:b w:val="0"/>
          <w:bCs w:val="0"/>
          <w:color w:val="FF0000"/>
          <w:lang w:val="en-US" w:eastAsia="zh-CN"/>
        </w:rPr>
      </w:pPr>
    </w:p>
    <w:p/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29</w:t>
      </w:r>
      <w:r>
        <w:rPr>
          <w:rFonts w:hint="eastAsia" w:ascii="宋体" w:hAnsi="宋体" w:cs="宋体"/>
          <w:szCs w:val="21"/>
        </w:rPr>
        <w:t xml:space="preserve">日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年货节       直播           邀约细则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09EAA"/>
    <w:multiLevelType w:val="singleLevel"/>
    <w:tmpl w:val="B5A09E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DB6DFC"/>
    <w:multiLevelType w:val="singleLevel"/>
    <w:tmpl w:val="CBDB6DFC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2342DDBC"/>
    <w:multiLevelType w:val="singleLevel"/>
    <w:tmpl w:val="2342DDBC"/>
    <w:lvl w:ilvl="0" w:tentative="0">
      <w:start w:val="3"/>
      <w:numFmt w:val="upperLetter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916"/>
    <w:rsid w:val="00CE1CEA"/>
    <w:rsid w:val="01190AFD"/>
    <w:rsid w:val="01A73917"/>
    <w:rsid w:val="01C57CB0"/>
    <w:rsid w:val="022D581B"/>
    <w:rsid w:val="025B43F1"/>
    <w:rsid w:val="029E042F"/>
    <w:rsid w:val="02B26519"/>
    <w:rsid w:val="032D384C"/>
    <w:rsid w:val="03D642C9"/>
    <w:rsid w:val="052A09D9"/>
    <w:rsid w:val="06887E2F"/>
    <w:rsid w:val="06992867"/>
    <w:rsid w:val="07144B50"/>
    <w:rsid w:val="07327619"/>
    <w:rsid w:val="08321FB8"/>
    <w:rsid w:val="086530E3"/>
    <w:rsid w:val="094B0875"/>
    <w:rsid w:val="098D773B"/>
    <w:rsid w:val="0B1A4912"/>
    <w:rsid w:val="0B272AC2"/>
    <w:rsid w:val="0B685203"/>
    <w:rsid w:val="0B7705E1"/>
    <w:rsid w:val="0C536CE0"/>
    <w:rsid w:val="0C5C3CD5"/>
    <w:rsid w:val="0CEA0242"/>
    <w:rsid w:val="0D740E72"/>
    <w:rsid w:val="0E363674"/>
    <w:rsid w:val="0E3C3DEF"/>
    <w:rsid w:val="0E581E94"/>
    <w:rsid w:val="0E61638D"/>
    <w:rsid w:val="0E7D4853"/>
    <w:rsid w:val="0FC11F64"/>
    <w:rsid w:val="119E471D"/>
    <w:rsid w:val="12FF71C2"/>
    <w:rsid w:val="144F7015"/>
    <w:rsid w:val="14C46C39"/>
    <w:rsid w:val="14E43B1C"/>
    <w:rsid w:val="15E82618"/>
    <w:rsid w:val="16605D2B"/>
    <w:rsid w:val="171D1CF9"/>
    <w:rsid w:val="17710221"/>
    <w:rsid w:val="17B20804"/>
    <w:rsid w:val="186401F2"/>
    <w:rsid w:val="18E45EB3"/>
    <w:rsid w:val="1A251A80"/>
    <w:rsid w:val="1A6D4ABE"/>
    <w:rsid w:val="1A97549E"/>
    <w:rsid w:val="1AC96CD9"/>
    <w:rsid w:val="1B905923"/>
    <w:rsid w:val="1B9A768D"/>
    <w:rsid w:val="1B9C5119"/>
    <w:rsid w:val="1BCF64AB"/>
    <w:rsid w:val="1BDC64F8"/>
    <w:rsid w:val="1C2327A3"/>
    <w:rsid w:val="1C256245"/>
    <w:rsid w:val="1C321407"/>
    <w:rsid w:val="1CBB7FA3"/>
    <w:rsid w:val="1D1275F2"/>
    <w:rsid w:val="1EAE45B7"/>
    <w:rsid w:val="1EC91BF9"/>
    <w:rsid w:val="1F3069CC"/>
    <w:rsid w:val="1F895C53"/>
    <w:rsid w:val="20732770"/>
    <w:rsid w:val="21004297"/>
    <w:rsid w:val="21564289"/>
    <w:rsid w:val="23CE5A3A"/>
    <w:rsid w:val="2641406E"/>
    <w:rsid w:val="26514C1F"/>
    <w:rsid w:val="277E4F12"/>
    <w:rsid w:val="28041358"/>
    <w:rsid w:val="285453AB"/>
    <w:rsid w:val="296D3008"/>
    <w:rsid w:val="2A1A5ECD"/>
    <w:rsid w:val="2BB4573C"/>
    <w:rsid w:val="2DAD4BE9"/>
    <w:rsid w:val="2DD16EC8"/>
    <w:rsid w:val="2F2A2AE4"/>
    <w:rsid w:val="2F897C82"/>
    <w:rsid w:val="309E082B"/>
    <w:rsid w:val="30BB2342"/>
    <w:rsid w:val="32514A96"/>
    <w:rsid w:val="3252296B"/>
    <w:rsid w:val="33075B3A"/>
    <w:rsid w:val="3502523B"/>
    <w:rsid w:val="3545405C"/>
    <w:rsid w:val="355A0ECC"/>
    <w:rsid w:val="36400032"/>
    <w:rsid w:val="37BF2F3E"/>
    <w:rsid w:val="39026CF5"/>
    <w:rsid w:val="39146A40"/>
    <w:rsid w:val="39834668"/>
    <w:rsid w:val="398C5F4D"/>
    <w:rsid w:val="399549E2"/>
    <w:rsid w:val="39C8503C"/>
    <w:rsid w:val="3A433623"/>
    <w:rsid w:val="3AA07867"/>
    <w:rsid w:val="3AB648A7"/>
    <w:rsid w:val="3C293607"/>
    <w:rsid w:val="3C911C8A"/>
    <w:rsid w:val="3CB14BDC"/>
    <w:rsid w:val="3F0E7A99"/>
    <w:rsid w:val="3F17110E"/>
    <w:rsid w:val="3F891B68"/>
    <w:rsid w:val="3FC17E94"/>
    <w:rsid w:val="414D3A5B"/>
    <w:rsid w:val="415569B7"/>
    <w:rsid w:val="41773D89"/>
    <w:rsid w:val="41864DA7"/>
    <w:rsid w:val="418C3651"/>
    <w:rsid w:val="419359E4"/>
    <w:rsid w:val="41C7087B"/>
    <w:rsid w:val="41C732FD"/>
    <w:rsid w:val="42307496"/>
    <w:rsid w:val="436B0D74"/>
    <w:rsid w:val="446A6D4C"/>
    <w:rsid w:val="44A52CD7"/>
    <w:rsid w:val="44F4321C"/>
    <w:rsid w:val="455D71D8"/>
    <w:rsid w:val="461E4F0B"/>
    <w:rsid w:val="463E355A"/>
    <w:rsid w:val="46CC40C3"/>
    <w:rsid w:val="470E6A84"/>
    <w:rsid w:val="489E36DB"/>
    <w:rsid w:val="48B83845"/>
    <w:rsid w:val="493B6FC9"/>
    <w:rsid w:val="497E2086"/>
    <w:rsid w:val="4ACC0D1D"/>
    <w:rsid w:val="4CBD0F21"/>
    <w:rsid w:val="4D3C6F16"/>
    <w:rsid w:val="4EBE4355"/>
    <w:rsid w:val="4F0E36B7"/>
    <w:rsid w:val="50424BDA"/>
    <w:rsid w:val="505E2A00"/>
    <w:rsid w:val="511028C2"/>
    <w:rsid w:val="519E0D7C"/>
    <w:rsid w:val="519F09CC"/>
    <w:rsid w:val="51E563D2"/>
    <w:rsid w:val="528F16DC"/>
    <w:rsid w:val="52E65B42"/>
    <w:rsid w:val="54C72DA5"/>
    <w:rsid w:val="55D23581"/>
    <w:rsid w:val="5688098B"/>
    <w:rsid w:val="579D0B31"/>
    <w:rsid w:val="57C6736B"/>
    <w:rsid w:val="58431D6D"/>
    <w:rsid w:val="59273903"/>
    <w:rsid w:val="59614CB0"/>
    <w:rsid w:val="5A051989"/>
    <w:rsid w:val="5AC75B36"/>
    <w:rsid w:val="5B163C92"/>
    <w:rsid w:val="5C252E32"/>
    <w:rsid w:val="5CA4695B"/>
    <w:rsid w:val="5D341AA5"/>
    <w:rsid w:val="5E4404C9"/>
    <w:rsid w:val="5E8A3FBC"/>
    <w:rsid w:val="5F167D55"/>
    <w:rsid w:val="6143622D"/>
    <w:rsid w:val="62917F79"/>
    <w:rsid w:val="62E457FD"/>
    <w:rsid w:val="63B04408"/>
    <w:rsid w:val="63F71BCC"/>
    <w:rsid w:val="655D1505"/>
    <w:rsid w:val="657670CA"/>
    <w:rsid w:val="662F6352"/>
    <w:rsid w:val="679E53DC"/>
    <w:rsid w:val="693822E8"/>
    <w:rsid w:val="69F21C15"/>
    <w:rsid w:val="6B5D5FC4"/>
    <w:rsid w:val="6BD322FA"/>
    <w:rsid w:val="6D001734"/>
    <w:rsid w:val="6D997B78"/>
    <w:rsid w:val="6F556A78"/>
    <w:rsid w:val="70031E92"/>
    <w:rsid w:val="70FD0934"/>
    <w:rsid w:val="71B3787F"/>
    <w:rsid w:val="71ED1EE4"/>
    <w:rsid w:val="72441144"/>
    <w:rsid w:val="742A56ED"/>
    <w:rsid w:val="74CA52D9"/>
    <w:rsid w:val="75066E3B"/>
    <w:rsid w:val="758D5FDF"/>
    <w:rsid w:val="75B828E6"/>
    <w:rsid w:val="760B2A4C"/>
    <w:rsid w:val="76193D9E"/>
    <w:rsid w:val="7796621A"/>
    <w:rsid w:val="779E5D07"/>
    <w:rsid w:val="79273F60"/>
    <w:rsid w:val="79522634"/>
    <w:rsid w:val="795510E2"/>
    <w:rsid w:val="79A168CD"/>
    <w:rsid w:val="7A46137A"/>
    <w:rsid w:val="7B9B0A47"/>
    <w:rsid w:val="7BC2087D"/>
    <w:rsid w:val="7C6208D3"/>
    <w:rsid w:val="7CC16EC7"/>
    <w:rsid w:val="7CCB2689"/>
    <w:rsid w:val="7CCC7FE4"/>
    <w:rsid w:val="7DC2434E"/>
    <w:rsid w:val="7DC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2021-01-29T03:56:01Z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