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6"/>
          <w:szCs w:val="26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部发【20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】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>063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签发人: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10月辉瑞系列部分销售奖励方案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为了帮助门店挖掘新的潜在顾客，提升慢病品类销售，特设定如下促销活动奖励方案: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万艾可品种明细及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tbl>
      <w:tblPr>
        <w:tblStyle w:val="2"/>
        <w:tblW w:w="10226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642"/>
        <w:gridCol w:w="1338"/>
        <w:gridCol w:w="643"/>
        <w:gridCol w:w="4132"/>
        <w:gridCol w:w="68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货品ID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规格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零售价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活动内容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追加奖励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门店任务核算标准（片）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965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买10粒得12粒【组合ID：9914034(10粒+1粒）】；                            赠品为门店卖品,100mg X1片（考核价0.01元）                          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无买5粒得6粒【组合ID:9913932(5粒+1粒）】                                赠品为门店卖品,100mg X1片（考核价0.01元）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636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买10粒得12粒【组合ID：9912192(10粒+2粒）】赠品为门店卖品,50mg X 2片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买5粒得6粒【组合ID:9913933(5粒+1粒）】    赠品为门店卖品,50mg X1片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1.门店任务（详见附件）为换算后数量；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2.原单品奖励不变每月随工资发放；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3.门店完成任务后参加追加奖励，奖励金额待活动结束后由营运部统一造发。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二、其他品种：</w:t>
      </w:r>
    </w:p>
    <w:tbl>
      <w:tblPr>
        <w:tblStyle w:val="2"/>
        <w:tblW w:w="7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780"/>
        <w:gridCol w:w="930"/>
        <w:gridCol w:w="735"/>
        <w:gridCol w:w="259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络活喜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1.买3盒+0.1元多1盒络活喜5mg*7粒（ID:3662）；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2.买6盒+0.1元多1盒络活喜5mg*28粒；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立普妥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1.买3盒+0.1元多1盒立普妥20mg*7粒(ID:40989)；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2.买6盒+0.1元多1盒立普妥20mg*28粒；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西乐葆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1.买3盒+0.1元多1盒西乐葆0.2g*6粒(ID:47728)；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2.买6盒+0.1元多1盒立普妥0.2g*18粒；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 w:val="0"/>
          <w:bCs w:val="0"/>
          <w:color w:val="auto"/>
          <w:sz w:val="26"/>
          <w:szCs w:val="26"/>
          <w:lang w:val="en-US" w:eastAsia="zh-CN"/>
        </w:rPr>
        <w:t>维护系统单品奖励，随工资发放。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陈列：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56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/>
          <w:color w:val="auto"/>
          <w:kern w:val="0"/>
          <w:sz w:val="26"/>
          <w:szCs w:val="26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辉瑞部分品种（万艾可、络活喜、西乐葆）      销售奖励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7137932"/>
    <w:rsid w:val="0A707499"/>
    <w:rsid w:val="0E61363F"/>
    <w:rsid w:val="11547640"/>
    <w:rsid w:val="15FB0E12"/>
    <w:rsid w:val="199E064E"/>
    <w:rsid w:val="1A781FC3"/>
    <w:rsid w:val="1ADB0051"/>
    <w:rsid w:val="1B356011"/>
    <w:rsid w:val="1BC124B3"/>
    <w:rsid w:val="1C661CEC"/>
    <w:rsid w:val="1DB73294"/>
    <w:rsid w:val="1F3F298C"/>
    <w:rsid w:val="1F77599A"/>
    <w:rsid w:val="222E0C06"/>
    <w:rsid w:val="22B975CE"/>
    <w:rsid w:val="24885696"/>
    <w:rsid w:val="25C8784D"/>
    <w:rsid w:val="2612026D"/>
    <w:rsid w:val="288B440D"/>
    <w:rsid w:val="2BD53FCE"/>
    <w:rsid w:val="2C10395A"/>
    <w:rsid w:val="2F651C41"/>
    <w:rsid w:val="32AC5DFE"/>
    <w:rsid w:val="3313710D"/>
    <w:rsid w:val="36010A0C"/>
    <w:rsid w:val="36D206E8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5362DC8"/>
    <w:rsid w:val="66F132F5"/>
    <w:rsid w:val="67094CE1"/>
    <w:rsid w:val="68757089"/>
    <w:rsid w:val="6BE44DE1"/>
    <w:rsid w:val="6FE50EC6"/>
    <w:rsid w:val="702402EE"/>
    <w:rsid w:val="711949A6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8</TotalTime>
  <ScaleCrop>false</ScaleCrop>
  <LinksUpToDate>false</LinksUpToDate>
  <CharactersWithSpaces>1285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2019-01-25T08:48:00Z</cp:lastPrinted>
  <dcterms:modified xsi:type="dcterms:W3CDTF">2020-09-29T06:03:03Z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