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053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ind w:firstLine="1446" w:firstLineChars="40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9月</w:t>
      </w:r>
      <w:r>
        <w:rPr>
          <w:rFonts w:hint="eastAsia"/>
          <w:b/>
          <w:bCs/>
          <w:sz w:val="36"/>
          <w:szCs w:val="36"/>
          <w:lang w:eastAsia="zh-CN"/>
        </w:rPr>
        <w:t>品牌月百合康、康麦斯列</w:t>
      </w:r>
      <w:r>
        <w:rPr>
          <w:rFonts w:hint="eastAsia"/>
          <w:b/>
          <w:bCs/>
          <w:sz w:val="36"/>
          <w:szCs w:val="36"/>
          <w:lang w:val="en-US" w:eastAsia="zh-CN"/>
        </w:rPr>
        <w:t>品种</w:t>
      </w:r>
      <w:r>
        <w:rPr>
          <w:rFonts w:hint="eastAsia"/>
          <w:b/>
          <w:bCs/>
          <w:sz w:val="36"/>
          <w:szCs w:val="36"/>
          <w:lang w:eastAsia="zh-CN"/>
        </w:rPr>
        <w:t>活动</w:t>
      </w:r>
      <w:r>
        <w:rPr>
          <w:rFonts w:hint="eastAsia"/>
          <w:b/>
          <w:bCs/>
          <w:sz w:val="36"/>
          <w:szCs w:val="36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281" w:firstLineChars="100"/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品种明细及活动内容：</w:t>
      </w:r>
    </w:p>
    <w:tbl>
      <w:tblPr>
        <w:tblW w:w="1027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1832"/>
        <w:gridCol w:w="1650"/>
        <w:gridCol w:w="1528"/>
        <w:gridCol w:w="500"/>
        <w:gridCol w:w="639"/>
        <w:gridCol w:w="2009"/>
        <w:gridCol w:w="138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货品ID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货品名称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零售价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活动内容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晒单奖励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159519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氨基葡萄糖硫酸软骨素钙软胶囊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0.5gx60粒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威海百合生物技术股份有限公司(原荣成百合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会员特价：69元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晒单奖励7元/盒，不再享受毛利段奖励。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162622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蛋白粉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400g（10gx40袋）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威海百合生物技术股份有限公司(原荣成百合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会员特价：99元/罐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晒单奖励10元/盒，不再享受毛利段奖励。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159509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百合康牌B族维生素片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700mgx60片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威海百合生物技术股份有限公司(原荣成百合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会员特价：59元/瓶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159520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百合康牌维生素C含片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1.2gx60片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威海百合生物技术股份有限公司(原荣成百合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会员特价：59元/瓶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晒单奖励5元/盒，不再享受毛利段奖励。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115434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康麦斯牌卵磷脂胶囊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165g(1650mgx100粒)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康龙集团公司(Kang Long Group gorp)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晒单奖励5元/盒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115425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卵磷脂胶囊(康麦斯)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330g(1650mgx200粒)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康龙集团公司(Kang Long Group gorp)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晒单奖励10元/盒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115435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康麦斯牌深海鱼油胶囊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137g(1370mgx100粒)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康龙集团公司(Kang Long Group gorp)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晒单奖励5元/盒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166599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康麦斯牌碳酸钙维生素D软胶囊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200g（2gx100粒）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康龙集团公司(Kang Long Group gorp)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晒单奖励8元/盒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115433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深海鱼油胶囊(康麦斯)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274g(1370mgx200粒)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康龙集团公司(Kang Long Group gorp)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晒单奖励10元/盒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191517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熊胆粉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0.1gx10瓶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都江堰市中善制药厂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第二瓶半价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晒单奖励10元/盒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191516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熊胆粉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0.3gx10瓶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都江堰市中善制药厂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第二瓶半价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晒单奖励5元/盒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159510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百合康牌钙维D软胶囊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1.1gx60粒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120756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百合康牌苦瓜洋参软胶囊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500mgx60粒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111002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百合康牌芦荟软胶囊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500mgx60粒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159523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百合康牌褪黑素维生素B6软胶囊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0.15gx60粒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159507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百合康牌鱼油软胶囊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1.0gx100粒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195470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多种B族维生素片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42g（700mgx60片）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159511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多种维生素矿物质片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1.0gx60片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159522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番茄红素软胶囊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0.5gx60片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128495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蜂胶软胶囊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30g(500mgx60粒)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159512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福仔牌葡萄糖酸亚铁叶酸软胶囊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0.6gx60粒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159518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辅酶Q10天然维生素E软胶囊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500mgx60粒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159536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钙镁片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0.8gx60片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155247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越橘叶黄素天然β-胡萝卜素软胶囊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0.5g×60粒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16644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康麦斯牌美康宁褪黑素片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康龙集团公司(Kang Long Group gorp)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152404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康麦斯牌多种维生素及矿物质片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1360mgx60片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康龙集团公司(Kang Long Group gorp)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62049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康麦斯牌蜂胶胶囊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500mg×60片(30g)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康龙集团公司(Kang Long Group gorp)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123944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康麦斯牌芦荟软胶囊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1341mgx60s(80.46g)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16645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康麦斯蒜油胶囊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34.1g(341mgx100粒)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康龙集团公司(Kang Long Group gorp)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62982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康麦斯维生素C片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38.4g(640mgx60片)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康龙集团公司(Kang Long Group gorp)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62051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康麦斯牌牛初乳含片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1588.3mg×60片(90g)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康龙集团公司(Kang Long Group gorp)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74933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维生素A软胶囊(康麦斯)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100mgx60粒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康龙集团公司(Kang Long Group gorp)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买一得二（赠品为卖品）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numId w:val="0"/>
        </w:numPr>
        <w:rPr>
          <w:rFonts w:hint="eastAsia"/>
          <w:b/>
          <w:bCs/>
          <w:color w:val="auto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281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二、活动时间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：2020年9月1日-2020年9月30日  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三、考核及奖励方式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：1.活动内容系统自动；</w:t>
      </w:r>
    </w:p>
    <w:p>
      <w:pPr>
        <w:numPr>
          <w:ilvl w:val="0"/>
          <w:numId w:val="0"/>
        </w:numPr>
        <w:ind w:leftChars="100" w:firstLine="2800" w:firstLineChars="1000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2.晒单群：重点+品牌月品种晒单群，及时晒单；</w:t>
      </w:r>
    </w:p>
    <w:p>
      <w:pPr>
        <w:numPr>
          <w:ilvl w:val="0"/>
          <w:numId w:val="0"/>
        </w:numPr>
        <w:ind w:leftChars="0" w:right="-313" w:rightChars="-149" w:firstLine="281" w:firstLineChars="100"/>
        <w:jc w:val="both"/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四、注意事项：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1、请店长将任务分配到店员头上后，需做到每日交接班通报；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2、采购部每周对品牌月品种完成情况通报；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3、门店有不清楚的事宜，请电话咨询采购部，电话：69515550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百合康、康麦斯系列品种        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9月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品牌月活动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</w:t>
      </w:r>
      <w:r>
        <w:rPr>
          <w:rFonts w:hint="eastAsia" w:ascii="宋体" w:hAnsi="宋体" w:cs="宋体"/>
          <w:b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20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年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月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打印：何玉英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  <w:szCs w:val="24"/>
        </w:rPr>
        <w:t>核对：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 xml:space="preserve">      （共印2份）</w:t>
      </w:r>
    </w:p>
    <w:sectPr>
      <w:pgSz w:w="11906" w:h="16838"/>
      <w:pgMar w:top="431" w:right="606" w:bottom="278" w:left="7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51C30DD"/>
    <w:rsid w:val="05976F8D"/>
    <w:rsid w:val="084D0C57"/>
    <w:rsid w:val="08AF366C"/>
    <w:rsid w:val="0957789A"/>
    <w:rsid w:val="099F169E"/>
    <w:rsid w:val="0A707499"/>
    <w:rsid w:val="0A9310E4"/>
    <w:rsid w:val="0CA22CD9"/>
    <w:rsid w:val="0E3D7444"/>
    <w:rsid w:val="0EE875E4"/>
    <w:rsid w:val="107A6C24"/>
    <w:rsid w:val="11547640"/>
    <w:rsid w:val="1171356C"/>
    <w:rsid w:val="11F32AC3"/>
    <w:rsid w:val="1249305C"/>
    <w:rsid w:val="12741155"/>
    <w:rsid w:val="137F7DD7"/>
    <w:rsid w:val="13A22BFC"/>
    <w:rsid w:val="15265A64"/>
    <w:rsid w:val="15FB0E12"/>
    <w:rsid w:val="17384492"/>
    <w:rsid w:val="18042980"/>
    <w:rsid w:val="181954E2"/>
    <w:rsid w:val="185A181D"/>
    <w:rsid w:val="199E064E"/>
    <w:rsid w:val="1B677DD0"/>
    <w:rsid w:val="1F77599A"/>
    <w:rsid w:val="20AE56D6"/>
    <w:rsid w:val="20E649AF"/>
    <w:rsid w:val="21A03FD2"/>
    <w:rsid w:val="226508D6"/>
    <w:rsid w:val="22D40577"/>
    <w:rsid w:val="22D55CE0"/>
    <w:rsid w:val="23C35593"/>
    <w:rsid w:val="24326144"/>
    <w:rsid w:val="24885696"/>
    <w:rsid w:val="288B440D"/>
    <w:rsid w:val="29612540"/>
    <w:rsid w:val="2B681C69"/>
    <w:rsid w:val="2BD53FCE"/>
    <w:rsid w:val="2C1D4AEB"/>
    <w:rsid w:val="2F9829C1"/>
    <w:rsid w:val="30DD132E"/>
    <w:rsid w:val="31BE284A"/>
    <w:rsid w:val="333F5496"/>
    <w:rsid w:val="34881110"/>
    <w:rsid w:val="35D50AEA"/>
    <w:rsid w:val="36162571"/>
    <w:rsid w:val="36AF43CD"/>
    <w:rsid w:val="36B37B34"/>
    <w:rsid w:val="37315866"/>
    <w:rsid w:val="376A53ED"/>
    <w:rsid w:val="377C1759"/>
    <w:rsid w:val="39296A5E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745522"/>
    <w:rsid w:val="40F979A3"/>
    <w:rsid w:val="45007642"/>
    <w:rsid w:val="45A579D8"/>
    <w:rsid w:val="465A4175"/>
    <w:rsid w:val="46E22933"/>
    <w:rsid w:val="478D49E7"/>
    <w:rsid w:val="47C629BF"/>
    <w:rsid w:val="4935761B"/>
    <w:rsid w:val="4C5347F8"/>
    <w:rsid w:val="4C7A3A82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81627D9"/>
    <w:rsid w:val="583445A2"/>
    <w:rsid w:val="58431CBB"/>
    <w:rsid w:val="5887476E"/>
    <w:rsid w:val="5C3032F2"/>
    <w:rsid w:val="5DC85BE2"/>
    <w:rsid w:val="5DEC647F"/>
    <w:rsid w:val="5E1A230F"/>
    <w:rsid w:val="5EAC02A0"/>
    <w:rsid w:val="5F35779F"/>
    <w:rsid w:val="5F557F37"/>
    <w:rsid w:val="5FC22A72"/>
    <w:rsid w:val="5FEC7504"/>
    <w:rsid w:val="6044309E"/>
    <w:rsid w:val="62DF46BE"/>
    <w:rsid w:val="65526B90"/>
    <w:rsid w:val="656E2D47"/>
    <w:rsid w:val="65C415D7"/>
    <w:rsid w:val="66663097"/>
    <w:rsid w:val="674E39DE"/>
    <w:rsid w:val="68E4757E"/>
    <w:rsid w:val="6A154154"/>
    <w:rsid w:val="6ACA65B2"/>
    <w:rsid w:val="6BE44DE1"/>
    <w:rsid w:val="6F1841CE"/>
    <w:rsid w:val="702402EE"/>
    <w:rsid w:val="71884FEA"/>
    <w:rsid w:val="71D838B9"/>
    <w:rsid w:val="72086B58"/>
    <w:rsid w:val="752D7D2D"/>
    <w:rsid w:val="779D0051"/>
    <w:rsid w:val="77E84941"/>
    <w:rsid w:val="77ED714F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4</TotalTime>
  <ScaleCrop>false</ScaleCrop>
  <LinksUpToDate>false</LinksUpToDate>
  <CharactersWithSpaces>886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2019-03-28T11:13:00Z</cp:lastPrinted>
  <dcterms:modified xsi:type="dcterms:W3CDTF">2020-08-31T07:53:55Z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