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缺点：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1：电商平台药品商品新老包装未及时更新，造成顾客很多误会，导致退款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2：店铺代金券限制高，崇州三元大药房满8元领取8元代金券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3：崇州泉源堂大药房饿了么首页，优惠商品比较多。如：金银花露1元1瓶，藿香正气水0.88元一盒等，价格方面占优势。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4：平台库存更新后依旧与</w:t>
      </w:r>
      <w:r>
        <w:rPr>
          <w:rFonts w:hint="eastAsia"/>
          <w:sz w:val="28"/>
          <w:szCs w:val="28"/>
          <w:lang w:val="en-US" w:eastAsia="zh-CN"/>
        </w:rPr>
        <w:tab/>
        <w:t>前台英克系统库存不符，如顾客点硼酸洗液，门店从未销售过。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5：秒杀货品非常丰富，牙线棒，蒸汽眼罩等。我们都未销售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6：药品几乎都是提价销售，用完优惠券后和门店购买价格差不多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7：品种比我们多很多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优点：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1：我们包装内有线下引流卡，顾客看见到店使用优惠券购买，为门店销售引流。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2：包装精美，拿药误差小。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3：药品金额大时会给顾客打电话确认，在药品功效特殊时，给顾客打电话（发消息）叮嘱用药时间和注意事项。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顾客夸我们贴心，用心。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建议：电商平台将展示的图片新老包装及时更换，以免引起不必要的争端。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E41D9"/>
    <w:rsid w:val="23CE4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2020-08-25T07:04:00Z</dcterms:created>
  <dc:creator>Administrator</dc:creator>
  <cp:lastModifiedBy>Administrator</cp:lastModifiedBy>
  <dcterms:modified xsi:type="dcterms:W3CDTF">2020-08-25T07:38:27Z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