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营运部发[2020] 044号                         签发人：李坚</w:t>
      </w:r>
    </w:p>
    <w:p>
      <w:pPr>
        <w:rPr>
          <w:rFonts w:hint="eastAsia"/>
          <w:lang w:val="en-US" w:eastAsia="zh-CN"/>
        </w:rPr>
      </w:pPr>
      <w:bookmarkStart w:id="0" w:name="_GoBack"/>
    </w:p>
    <w:bookmarkEnd w:id="0"/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关于对门店下班时间调整通知</w:t>
      </w:r>
    </w:p>
    <w:p>
      <w:pPr>
        <w:ind w:left="840" w:hanging="840" w:hangingChars="3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各门店：</w:t>
      </w:r>
    </w:p>
    <w:p>
      <w:pPr>
        <w:ind w:left="839" w:leftChars="266" w:hanging="280" w:hangingChars="1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随着天气逐渐变暖，疫情逐渐开始好转，晚间客流量上升，现公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司结合销售市场变化，调整所有门店晚上下班时间为20：00点下班（含C类店），上班时间暂不做调整。上一休一班次不变。执行时间：3月1日起。请店长做好钉钉排班。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78" w:rightChars="-85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78" w:rightChars="-85"/>
        <w:textAlignment w:val="auto"/>
        <w:outlineLvl w:val="9"/>
        <w:rPr>
          <w:rFonts w:hint="eastAsia" w:ascii="宋体" w:hAnsi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</w:rPr>
        <w:t xml:space="preserve">主题词：    </w:t>
      </w: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  <w:lang w:eastAsia="zh-CN"/>
        </w:rPr>
        <w:t>门店</w:t>
      </w: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  <w:lang w:eastAsia="zh-CN"/>
        </w:rPr>
        <w:t>下班时间</w:t>
      </w: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 调整       </w:t>
      </w: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通知</w:t>
      </w: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</w:rPr>
        <w:t xml:space="preserve">                   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/>
          <w:b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四川太极大药房连锁有限公司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营运部    20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年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日印发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/>
          <w:b w:val="0"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打印：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彭志萍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b/>
          <w:color w:val="000000"/>
          <w:sz w:val="28"/>
          <w:szCs w:val="28"/>
        </w:rPr>
        <w:t xml:space="preserve">   核对：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谭莉杨</w:t>
      </w:r>
      <w:r>
        <w:rPr>
          <w:rFonts w:hint="eastAsia" w:ascii="宋体" w:hAnsi="宋体"/>
          <w:b/>
          <w:color w:val="000000"/>
          <w:sz w:val="28"/>
          <w:szCs w:val="28"/>
        </w:rPr>
        <w:t xml:space="preserve">              （共印1份）   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color w:val="FF0000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highlight w:val="none"/>
          <w:lang w:val="en-US" w:eastAsia="zh-CN"/>
        </w:rPr>
        <w:t xml:space="preserve">                                             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2A05"/>
    <w:rsid w:val="0652119B"/>
    <w:rsid w:val="0F7C79F0"/>
    <w:rsid w:val="1081530C"/>
    <w:rsid w:val="108F37FB"/>
    <w:rsid w:val="11F51A53"/>
    <w:rsid w:val="13072A44"/>
    <w:rsid w:val="14997957"/>
    <w:rsid w:val="19024013"/>
    <w:rsid w:val="1D540AAA"/>
    <w:rsid w:val="323B26F8"/>
    <w:rsid w:val="33040E1A"/>
    <w:rsid w:val="3DB22594"/>
    <w:rsid w:val="40124BBA"/>
    <w:rsid w:val="48D40488"/>
    <w:rsid w:val="48F13C24"/>
    <w:rsid w:val="53831F86"/>
    <w:rsid w:val="56071799"/>
    <w:rsid w:val="5ACF2987"/>
    <w:rsid w:val="612158C3"/>
    <w:rsid w:val="64143F83"/>
    <w:rsid w:val="726D3FC1"/>
    <w:rsid w:val="730E55D1"/>
    <w:rsid w:val="77162EED"/>
    <w:rsid w:val="7D1144BC"/>
    <w:rsid w:val="7D8B71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2020-02-28T09:54:00Z</cp:lastPrinted>
  <dcterms:modified xsi:type="dcterms:W3CDTF">2020-02-29T12:15:37Z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