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002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          </w:t>
      </w:r>
      <w:r>
        <w:rPr>
          <w:rFonts w:hint="eastAsia"/>
          <w:b/>
          <w:bCs/>
          <w:sz w:val="48"/>
          <w:szCs w:val="48"/>
          <w:lang w:val="en-US" w:eastAsia="zh-CN"/>
        </w:rPr>
        <w:t>辉瑞系列部分品种活动方案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为了帮助门店挖掘新的潜在顾客，提升ED品类及慢病类销售，设定如下万艾可奖励方案: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活动时间：20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品种明细及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活动内容：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1）万艾可活动;</w:t>
      </w:r>
    </w:p>
    <w:tbl>
      <w:tblPr>
        <w:tblStyle w:val="2"/>
        <w:tblW w:w="10741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1687"/>
        <w:gridCol w:w="1219"/>
        <w:gridCol w:w="600"/>
        <w:gridCol w:w="4050"/>
        <w:gridCol w:w="712"/>
        <w:gridCol w:w="882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货品ID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零售价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活动内容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基础奖励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追加奖励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门店任务核算标准（片）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买10粒得11粒(10粒+1粒）组合ID：9908510；                          （赠品为门店卖品,100mg X1片（考核价0.01元）;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2)买100mg X10片+100mg X5片，送2盒100mg X1片,组合ID：9914832【注：赠品为门店卖品,100mg X1片（考核价0.01元】                    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无买5粒得6粒【组合ID:9913932(5粒+1粒）】                                赠品为门店卖品,100mg X1片（考核价0.01元）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买10粒得12粒(10粒+2粒）赠品为门店卖品,50mg X 2片,组合ID：9912192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198582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买5粒得6粒(5粒+1粒）赠品为门店卖品,50mg X1片,组合ID:9913933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2）慢病部分：</w:t>
      </w:r>
    </w:p>
    <w:tbl>
      <w:tblPr>
        <w:tblStyle w:val="2"/>
        <w:tblW w:w="77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80"/>
        <w:gridCol w:w="780"/>
        <w:gridCol w:w="930"/>
        <w:gridCol w:w="735"/>
        <w:gridCol w:w="34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络活喜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1.买3盒+0.1元多1盒络活喜5mg*7粒（ID:3662）；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2.买6盒+0.1元多1盒络活喜5mg*28粒；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立普妥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1.买3盒+0.1元多1盒立普妥20mg*7粒(ID:40989)；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2.买6盒+0.1元多1盒立普妥20mg*28粒；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西乐葆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1.买3盒+0.1元多1盒西乐葆0.2g*6粒(ID:47728)；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2.买6盒+0.1元多1盒立普妥0.2g*18粒；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奖励核算：</w:t>
      </w: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1.门店1-2月任务（详见附件）为换算后数量,公司总任务：2990片；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2.原单品奖励不变每月随工资发放；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3.门店完成任务后参加追加奖励，奖励金额待活动结束后由营运部统一造发。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陈列： 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560" w:firstLineChars="60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 xml:space="preserve">           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辉瑞系列部分品种                销售奖励  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C5299"/>
    <w:multiLevelType w:val="singleLevel"/>
    <w:tmpl w:val="BCAC5299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7813C7B"/>
    <w:rsid w:val="0A707499"/>
    <w:rsid w:val="11547640"/>
    <w:rsid w:val="15FB0E12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88B440D"/>
    <w:rsid w:val="2BD53FCE"/>
    <w:rsid w:val="2C10395A"/>
    <w:rsid w:val="2F651C41"/>
    <w:rsid w:val="32AC5DFE"/>
    <w:rsid w:val="3313710D"/>
    <w:rsid w:val="36D206E8"/>
    <w:rsid w:val="376A53ED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3193055"/>
    <w:rsid w:val="44B00F99"/>
    <w:rsid w:val="44CB4E32"/>
    <w:rsid w:val="45007642"/>
    <w:rsid w:val="45A579D8"/>
    <w:rsid w:val="47AE50FF"/>
    <w:rsid w:val="47C629BF"/>
    <w:rsid w:val="4947122F"/>
    <w:rsid w:val="4B893D83"/>
    <w:rsid w:val="4C7A3A82"/>
    <w:rsid w:val="4DBD24E9"/>
    <w:rsid w:val="4DF44551"/>
    <w:rsid w:val="4F3F2D56"/>
    <w:rsid w:val="4F451522"/>
    <w:rsid w:val="514219DC"/>
    <w:rsid w:val="53AE2EC8"/>
    <w:rsid w:val="53CC7BEA"/>
    <w:rsid w:val="5480123B"/>
    <w:rsid w:val="54E1514B"/>
    <w:rsid w:val="5550339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FE50EC6"/>
    <w:rsid w:val="702402EE"/>
    <w:rsid w:val="7035003F"/>
    <w:rsid w:val="779D0051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9</TotalTime>
  <ScaleCrop>false</ScaleCrop>
  <LinksUpToDate>false</LinksUpToDate>
  <CharactersWithSpaces>1285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2019-01-25T08:48:00Z</cp:lastPrinted>
  <dcterms:modified xsi:type="dcterms:W3CDTF">2020-12-31T10:51:27Z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