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2020-12-25T01:54:55Z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