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关于门店电信宽带座机合账的通知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为了简化门店电信座机及宽带的报账流程，节约报账流程时效，办公室正与电信公司进行合账事宜，合账完后办公室将进行统一管理及报销，门店每月座机分钟数为1000分钟，超出部分费用将由各门店自行承担。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目前合账进度：锦江区（</w:t>
      </w:r>
      <w:r>
        <w:rPr>
          <w:rFonts w:hint="eastAsia"/>
          <w:color w:val="auto"/>
          <w:sz w:val="28"/>
          <w:szCs w:val="28"/>
          <w:lang w:val="en-US" w:eastAsia="zh-CN"/>
        </w:rPr>
        <w:t>除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梨花街店、旗舰店、劼人路店、宏济中路店</w:t>
      </w:r>
      <w:r>
        <w:rPr>
          <w:rFonts w:hint="eastAsia"/>
          <w:color w:val="auto"/>
          <w:sz w:val="28"/>
          <w:szCs w:val="28"/>
          <w:lang w:val="en-US" w:eastAsia="zh-CN"/>
        </w:rPr>
        <w:t>）已完成合账，下周成华</w:t>
      </w:r>
      <w:r>
        <w:rPr>
          <w:rFonts w:hint="eastAsia"/>
          <w:sz w:val="28"/>
          <w:szCs w:val="28"/>
          <w:lang w:val="en-US" w:eastAsia="zh-CN"/>
        </w:rPr>
        <w:t>区将进行合账，剩余各区域的门店也将陆续开始进行合账。为了避免费用出现问题，请注意以下3点：</w:t>
      </w:r>
    </w:p>
    <w:p>
      <w:pPr>
        <w:ind w:firstLine="560" w:firstLineChars="200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1、停止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缴纳12月电信座机、宽带费的门店：</w:t>
      </w:r>
    </w:p>
    <w:p>
      <w:pPr>
        <w:ind w:firstLine="560" w:firstLineChars="20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锦江区门店（除梨花街店、旗舰店、劼人路店、宏济中路店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）</w:t>
      </w:r>
    </w:p>
    <w:p>
      <w:pPr>
        <w:ind w:firstLine="560" w:firstLineChars="200"/>
        <w:rPr>
          <w:rFonts w:hint="eastAsia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2、</w:t>
      </w:r>
      <w:r>
        <w:rPr>
          <w:rFonts w:hint="eastAsia"/>
          <w:color w:val="FF0000"/>
          <w:sz w:val="28"/>
          <w:szCs w:val="28"/>
          <w:lang w:val="en-US" w:eastAsia="zh-CN"/>
        </w:rPr>
        <w:t>停止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预存12月电信座机、宽带费的门店：</w:t>
      </w:r>
    </w:p>
    <w:p>
      <w:pPr>
        <w:ind w:firstLine="560" w:firstLineChars="20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锦江区（梨花街店、旗舰店、劼人路店、宏济中路店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）以及锦江区外其他各区的门店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办公室将根据合账进度通知该区门店是否已进行合账，未接到通知的门店请于次月30日前进行上月费用缴费并报销。有问题请咨询办公室张婉翌！</w:t>
      </w:r>
    </w:p>
    <w:p>
      <w:pPr>
        <w:numPr>
          <w:numId w:val="0"/>
        </w:num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各门店收到通知后，务必通知门店所有员工，如通知发布后还进行话费预存将由门店自行承担。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特此通知！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                                  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2020年12月15日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BB20B"/>
    <w:multiLevelType w:val="singleLevel"/>
    <w:tmpl w:val="F36BB20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B4823"/>
    <w:rsid w:val="0659597F"/>
    <w:rsid w:val="145E4188"/>
    <w:rsid w:val="207225AE"/>
    <w:rsid w:val="39AF0A7E"/>
    <w:rsid w:val="3F6776F6"/>
    <w:rsid w:val="51861D62"/>
    <w:rsid w:val="54EC44A1"/>
    <w:rsid w:val="57F04EAE"/>
    <w:rsid w:val="58C21705"/>
    <w:rsid w:val="5A3B59C8"/>
    <w:rsid w:val="62E20EA7"/>
    <w:rsid w:val="668C0EF8"/>
    <w:rsid w:val="70404B78"/>
    <w:rsid w:val="742F3D1E"/>
    <w:rsid w:val="755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2020-11-05T05:58:00Z</dcterms:created>
  <dc:creator>水菖蒲</dc:creator>
  <cp:lastModifiedBy>Administrator</cp:lastModifiedBy>
  <dcterms:modified xsi:type="dcterms:W3CDTF">2020-12-15T08:33:19Z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