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信息部发【2020】01号                       签发人：李坚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目前，公司城区有35家店（门店清单见附件）使用的电信互联网和电信社保线路。互联网用于英克ERP系统销售，社保线路用于医保刷卡。因电信社保网络费用较高，月均为200元/月。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现信息部联系了四川通发公司，这家运营商能提供“无线社保网络”。我司已有50家已切为此网络，使用情况较良好，服务也不错，且费用仅为70元/月，每店每年可节约网络费用1560元。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为节省成本，保障线路畅通，公司决定将“电信社保线路”切换成四川通发公司的无线网络。从明天起（2020年11月12号），四川通发公司工作人员会到店切换，请门店予以配合，有问题的联系信息部。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门店确认切换成功后，请一周内到离店最近的电信营业厅，</w:t>
      </w:r>
      <w:r>
        <w:rPr>
          <w:rFonts w:hint="eastAsia"/>
          <w:sz w:val="28"/>
          <w:szCs w:val="28"/>
          <w:highlight w:val="yellow"/>
          <w:lang w:val="en-US" w:eastAsia="zh-CN"/>
        </w:rPr>
        <w:t>注销</w:t>
      </w:r>
      <w:r>
        <w:rPr>
          <w:rFonts w:hint="eastAsia"/>
          <w:sz w:val="28"/>
          <w:szCs w:val="28"/>
          <w:lang w:val="en-US" w:eastAsia="zh-CN"/>
        </w:rPr>
        <w:t>“电信</w:t>
      </w:r>
      <w:r>
        <w:rPr>
          <w:rFonts w:hint="eastAsia"/>
          <w:sz w:val="28"/>
          <w:szCs w:val="28"/>
          <w:highlight w:val="yellow"/>
          <w:lang w:val="en-US" w:eastAsia="zh-CN"/>
        </w:rPr>
        <w:t>社保网络</w:t>
      </w:r>
      <w:r>
        <w:rPr>
          <w:rFonts w:hint="eastAsia"/>
          <w:sz w:val="28"/>
          <w:szCs w:val="28"/>
          <w:lang w:val="en-US" w:eastAsia="zh-CN"/>
        </w:rPr>
        <w:t>”。（切记：</w:t>
      </w:r>
      <w:r>
        <w:rPr>
          <w:rFonts w:hint="eastAsia"/>
          <w:sz w:val="28"/>
          <w:szCs w:val="28"/>
          <w:highlight w:val="red"/>
          <w:lang w:val="en-US" w:eastAsia="zh-CN"/>
        </w:rPr>
        <w:t>只注销社保网，互联网不要注销了</w:t>
      </w:r>
      <w:r>
        <w:rPr>
          <w:rFonts w:hint="eastAsia"/>
          <w:sz w:val="28"/>
          <w:szCs w:val="28"/>
          <w:lang w:val="en-US" w:eastAsia="zh-CN"/>
        </w:rPr>
        <w:t>，不然门店没法上网了）此后门店只需要支付电信的互联网费费用，社保网络费用由信息部统一支付给四川通发公司。有问题请咨询信息部！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特此通知！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信息部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2020年11月11日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B4823"/>
    <w:rsid w:val="145E4188"/>
    <w:rsid w:val="207225AE"/>
    <w:rsid w:val="3F6776F6"/>
    <w:rsid w:val="58C21705"/>
    <w:rsid w:val="5A3B59C8"/>
    <w:rsid w:val="62E20EA7"/>
    <w:rsid w:val="742F3D1E"/>
    <w:rsid w:val="755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2020-11-05T05:58:00Z</dcterms:created>
  <dc:creator>水菖蒲</dc:creator>
  <cp:lastModifiedBy>水菖蒲</cp:lastModifiedBy>
  <dcterms:modified xsi:type="dcterms:W3CDTF">2020-11-11T06:47:03Z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