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5"/>
        <w:tblW w:w="9116" w:type="dxa"/>
        <w:tblLayout w:type="fixed"/>
        <w:tblLook w:val="04A0"/>
      </w:tblPr>
      <w:tblGrid>
        <w:gridCol w:w="9116"/>
      </w:tblGrid>
      <w:tr w:rsidR="007E4A62">
        <w:trPr>
          <w:trHeight w:val="2491"/>
        </w:trPr>
        <w:tc>
          <w:tcPr>
            <w:tcW w:w="9116" w:type="dxa"/>
          </w:tcPr>
          <w:p w:rsidR="007E4A62" w:rsidRDefault="007E4A62">
            <w:pPr>
              <w:pStyle w:val="a7"/>
              <w:jc w:val="center"/>
              <w:rPr>
                <w:rFonts w:ascii="Cambria" w:hAnsi="Cambria"/>
                <w:caps/>
              </w:rPr>
            </w:pPr>
          </w:p>
          <w:p w:rsidR="007E4A62" w:rsidRDefault="007E4A62">
            <w:pPr>
              <w:jc w:val="center"/>
            </w:pPr>
          </w:p>
        </w:tc>
      </w:tr>
      <w:tr w:rsidR="007E4A62">
        <w:trPr>
          <w:trHeight w:val="1440"/>
        </w:trPr>
        <w:tc>
          <w:tcPr>
            <w:tcW w:w="9116" w:type="dxa"/>
            <w:tcBorders>
              <w:bottom w:val="single" w:sz="4" w:space="0" w:color="4F81BD"/>
            </w:tcBorders>
            <w:vAlign w:val="center"/>
          </w:tcPr>
          <w:p w:rsidR="007E4A62" w:rsidRDefault="00D92B99">
            <w:pPr>
              <w:pStyle w:val="a7"/>
              <w:jc w:val="center"/>
              <w:rPr>
                <w:rFonts w:ascii="Cambria" w:hAnsi="Cambria"/>
                <w:w w:val="60"/>
                <w:sz w:val="80"/>
                <w:szCs w:val="80"/>
              </w:rPr>
            </w:pPr>
            <w:r>
              <w:rPr>
                <w:rFonts w:ascii="Cambria" w:hAnsi="Cambria" w:hint="eastAsia"/>
                <w:b/>
                <w:w w:val="60"/>
                <w:sz w:val="112"/>
                <w:szCs w:val="112"/>
              </w:rPr>
              <w:t>医疗器械</w:t>
            </w:r>
            <w:r>
              <w:rPr>
                <w:rFonts w:ascii="Cambria" w:hAnsi="Cambria" w:hint="eastAsia"/>
                <w:b/>
                <w:w w:val="60"/>
                <w:sz w:val="112"/>
                <w:szCs w:val="112"/>
              </w:rPr>
              <w:t>质量管理</w:t>
            </w:r>
            <w:r>
              <w:rPr>
                <w:rFonts w:ascii="Cambria" w:hAnsi="Cambria" w:hint="eastAsia"/>
                <w:b/>
                <w:w w:val="60"/>
                <w:sz w:val="112"/>
                <w:szCs w:val="112"/>
              </w:rPr>
              <w:t>操作规程</w:t>
            </w:r>
          </w:p>
        </w:tc>
      </w:tr>
      <w:tr w:rsidR="007E4A62">
        <w:trPr>
          <w:trHeight w:val="720"/>
        </w:trPr>
        <w:tc>
          <w:tcPr>
            <w:tcW w:w="9116" w:type="dxa"/>
            <w:tcBorders>
              <w:top w:val="single" w:sz="4" w:space="0" w:color="4F81BD"/>
            </w:tcBorders>
            <w:vAlign w:val="center"/>
          </w:tcPr>
          <w:p w:rsidR="007E4A62" w:rsidRDefault="00D92B99">
            <w:pPr>
              <w:pStyle w:val="a7"/>
              <w:jc w:val="center"/>
              <w:rPr>
                <w:rFonts w:ascii="Cambria" w:hAnsi="Cambria"/>
                <w:sz w:val="100"/>
                <w:szCs w:val="100"/>
              </w:rPr>
            </w:pPr>
            <w:r>
              <w:rPr>
                <w:rFonts w:ascii="宋体" w:hAnsi="宋体" w:hint="eastAsia"/>
                <w:b/>
                <w:w w:val="50"/>
                <w:sz w:val="100"/>
                <w:szCs w:val="100"/>
              </w:rPr>
              <w:t>（药店</w:t>
            </w:r>
            <w:r>
              <w:rPr>
                <w:rFonts w:ascii="宋体" w:hAnsi="宋体" w:hint="eastAsia"/>
                <w:b/>
                <w:w w:val="50"/>
                <w:sz w:val="100"/>
                <w:szCs w:val="100"/>
              </w:rPr>
              <w:t>2018</w:t>
            </w:r>
            <w:r>
              <w:rPr>
                <w:rFonts w:ascii="宋体" w:hAnsi="宋体" w:hint="eastAsia"/>
                <w:b/>
                <w:w w:val="50"/>
                <w:sz w:val="100"/>
                <w:szCs w:val="100"/>
              </w:rPr>
              <w:t>年</w:t>
            </w:r>
            <w:r>
              <w:rPr>
                <w:rFonts w:ascii="宋体" w:hAnsi="宋体" w:hint="eastAsia"/>
                <w:b/>
                <w:w w:val="50"/>
                <w:sz w:val="100"/>
                <w:szCs w:val="100"/>
              </w:rPr>
              <w:t>）</w:t>
            </w:r>
          </w:p>
        </w:tc>
      </w:tr>
      <w:tr w:rsidR="007E4A62">
        <w:trPr>
          <w:trHeight w:val="360"/>
        </w:trPr>
        <w:tc>
          <w:tcPr>
            <w:tcW w:w="9116" w:type="dxa"/>
            <w:vAlign w:val="center"/>
          </w:tcPr>
          <w:p w:rsidR="007E4A62" w:rsidRDefault="007E4A62">
            <w:pPr>
              <w:pStyle w:val="a7"/>
              <w:jc w:val="center"/>
            </w:pPr>
          </w:p>
        </w:tc>
      </w:tr>
      <w:tr w:rsidR="007E4A62">
        <w:trPr>
          <w:trHeight w:val="360"/>
        </w:trPr>
        <w:tc>
          <w:tcPr>
            <w:tcW w:w="9116" w:type="dxa"/>
            <w:vAlign w:val="center"/>
          </w:tcPr>
          <w:p w:rsidR="007E4A62" w:rsidRDefault="007E4A62">
            <w:pPr>
              <w:pStyle w:val="a7"/>
              <w:jc w:val="center"/>
              <w:rPr>
                <w:b/>
                <w:bCs/>
              </w:rPr>
            </w:pPr>
          </w:p>
        </w:tc>
      </w:tr>
      <w:tr w:rsidR="007E4A62">
        <w:trPr>
          <w:trHeight w:val="360"/>
        </w:trPr>
        <w:tc>
          <w:tcPr>
            <w:tcW w:w="9116" w:type="dxa"/>
            <w:vAlign w:val="center"/>
          </w:tcPr>
          <w:p w:rsidR="007E4A62" w:rsidRDefault="007E4A62">
            <w:pPr>
              <w:pStyle w:val="a7"/>
              <w:jc w:val="center"/>
              <w:rPr>
                <w:b/>
                <w:bCs/>
              </w:rPr>
            </w:pPr>
          </w:p>
        </w:tc>
      </w:tr>
    </w:tbl>
    <w:p w:rsidR="007E4A62" w:rsidRDefault="007E4A62"/>
    <w:p w:rsidR="007E4A62" w:rsidRDefault="007E4A62"/>
    <w:p w:rsidR="007E4A62" w:rsidRDefault="007E4A62"/>
    <w:tbl>
      <w:tblPr>
        <w:tblpPr w:leftFromText="187" w:rightFromText="187" w:vertAnchor="page" w:horzAnchor="margin" w:tblpY="12076"/>
        <w:tblW w:w="9116" w:type="dxa"/>
        <w:tblLayout w:type="fixed"/>
        <w:tblLook w:val="04A0"/>
      </w:tblPr>
      <w:tblGrid>
        <w:gridCol w:w="9116"/>
      </w:tblGrid>
      <w:tr w:rsidR="007E4A62">
        <w:tc>
          <w:tcPr>
            <w:tcW w:w="9116" w:type="dxa"/>
          </w:tcPr>
          <w:p w:rsidR="007E4A62" w:rsidRDefault="007E4A62">
            <w:pPr>
              <w:pStyle w:val="a7"/>
              <w:jc w:val="center"/>
              <w:rPr>
                <w:b/>
                <w:w w:val="50"/>
                <w:sz w:val="80"/>
                <w:szCs w:val="80"/>
              </w:rPr>
            </w:pPr>
          </w:p>
          <w:p w:rsidR="007E4A62" w:rsidRDefault="00D92B99">
            <w:pPr>
              <w:pStyle w:val="a7"/>
              <w:jc w:val="center"/>
            </w:pPr>
            <w:r>
              <w:rPr>
                <w:rFonts w:hint="eastAsia"/>
                <w:b/>
                <w:w w:val="50"/>
                <w:sz w:val="80"/>
                <w:szCs w:val="80"/>
              </w:rPr>
              <w:t>四川太极大药房连锁</w:t>
            </w:r>
            <w:r>
              <w:rPr>
                <w:rFonts w:hint="eastAsia"/>
                <w:b/>
                <w:w w:val="50"/>
                <w:sz w:val="80"/>
                <w:szCs w:val="80"/>
              </w:rPr>
              <w:t>有限公司</w:t>
            </w:r>
          </w:p>
        </w:tc>
      </w:tr>
    </w:tbl>
    <w:p w:rsidR="007E4A62" w:rsidRDefault="007E4A62">
      <w:pPr>
        <w:jc w:val="center"/>
        <w:rPr>
          <w:rFonts w:ascii="宋体"/>
          <w:sz w:val="32"/>
          <w:szCs w:val="32"/>
        </w:rPr>
      </w:pPr>
    </w:p>
    <w:p w:rsidR="007E4A62" w:rsidRDefault="007E4A62">
      <w:pPr>
        <w:jc w:val="center"/>
        <w:rPr>
          <w:rFonts w:ascii="宋体"/>
          <w:sz w:val="32"/>
          <w:szCs w:val="32"/>
        </w:rPr>
      </w:pPr>
    </w:p>
    <w:p w:rsidR="007E4A62" w:rsidRDefault="007E4A62">
      <w:pPr>
        <w:jc w:val="center"/>
        <w:rPr>
          <w:rFonts w:ascii="宋体"/>
          <w:sz w:val="32"/>
          <w:szCs w:val="32"/>
        </w:rPr>
      </w:pPr>
    </w:p>
    <w:p w:rsidR="007E4A62" w:rsidRDefault="007E4A62">
      <w:pPr>
        <w:jc w:val="center"/>
        <w:rPr>
          <w:rFonts w:ascii="宋体"/>
          <w:sz w:val="32"/>
          <w:szCs w:val="32"/>
        </w:rPr>
      </w:pPr>
    </w:p>
    <w:p w:rsidR="007E4A62" w:rsidRDefault="007E4A62">
      <w:pPr>
        <w:jc w:val="center"/>
        <w:rPr>
          <w:rFonts w:ascii="宋体"/>
          <w:sz w:val="32"/>
          <w:szCs w:val="32"/>
        </w:rPr>
      </w:pPr>
    </w:p>
    <w:p w:rsidR="007E4A62" w:rsidRDefault="007E4A62">
      <w:pPr>
        <w:jc w:val="center"/>
        <w:rPr>
          <w:rFonts w:ascii="宋体"/>
          <w:sz w:val="32"/>
          <w:szCs w:val="32"/>
        </w:rPr>
      </w:pPr>
    </w:p>
    <w:p w:rsidR="007E4A62" w:rsidRDefault="007E4A62">
      <w:pPr>
        <w:jc w:val="center"/>
        <w:rPr>
          <w:rFonts w:ascii="宋体"/>
          <w:sz w:val="32"/>
          <w:szCs w:val="32"/>
        </w:rPr>
      </w:pPr>
    </w:p>
    <w:p w:rsidR="007E4A62" w:rsidRDefault="007E4A62">
      <w:pPr>
        <w:jc w:val="center"/>
        <w:rPr>
          <w:rFonts w:ascii="宋体" w:hAnsi="宋体" w:cs="宋体"/>
          <w:b/>
          <w:color w:val="000000"/>
          <w:kern w:val="0"/>
          <w:sz w:val="36"/>
          <w:szCs w:val="36"/>
          <w:highlight w:val="yellow"/>
        </w:rPr>
      </w:pPr>
    </w:p>
    <w:p w:rsidR="007E4A62" w:rsidRDefault="007E4A62">
      <w:pPr>
        <w:jc w:val="center"/>
        <w:rPr>
          <w:rFonts w:ascii="宋体" w:hAnsi="宋体" w:cs="宋体"/>
          <w:b/>
          <w:color w:val="000000"/>
          <w:kern w:val="0"/>
          <w:sz w:val="36"/>
          <w:szCs w:val="36"/>
          <w:highlight w:val="yellow"/>
        </w:rPr>
        <w:sectPr w:rsidR="007E4A6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851" w:footer="992" w:gutter="0"/>
          <w:pgNumType w:start="0"/>
          <w:cols w:space="720"/>
          <w:titlePg/>
          <w:docGrid w:type="linesAndChars" w:linePitch="312"/>
        </w:sectPr>
      </w:pPr>
    </w:p>
    <w:p w:rsidR="007E4A62" w:rsidRDefault="00D92B99">
      <w:pPr>
        <w:jc w:val="center"/>
        <w:rPr>
          <w:rFonts w:ascii="宋体" w:hAnsi="宋体" w:cs="宋体"/>
          <w:b/>
          <w:kern w:val="0"/>
          <w:sz w:val="36"/>
          <w:szCs w:val="36"/>
        </w:rPr>
      </w:pPr>
      <w:r>
        <w:rPr>
          <w:rFonts w:ascii="宋体" w:hAnsi="宋体" w:cs="宋体" w:hint="eastAsia"/>
          <w:b/>
          <w:kern w:val="0"/>
          <w:sz w:val="36"/>
          <w:szCs w:val="36"/>
        </w:rPr>
        <w:lastRenderedPageBreak/>
        <w:t>医疗器械质量管理操作规程目录</w:t>
      </w:r>
    </w:p>
    <w:p w:rsidR="007E4A62" w:rsidRDefault="00D92B99">
      <w:pPr>
        <w:jc w:val="center"/>
        <w:rPr>
          <w:rFonts w:ascii="宋体" w:hAnsi="宋体" w:cs="宋体"/>
          <w:b/>
          <w:kern w:val="0"/>
          <w:sz w:val="36"/>
          <w:szCs w:val="36"/>
        </w:rPr>
      </w:pPr>
      <w:r>
        <w:rPr>
          <w:rFonts w:ascii="宋体" w:hAnsi="宋体" w:cs="宋体" w:hint="eastAsia"/>
          <w:b/>
          <w:kern w:val="0"/>
          <w:sz w:val="36"/>
          <w:szCs w:val="36"/>
        </w:rPr>
        <w:t>（药店）</w:t>
      </w:r>
    </w:p>
    <w:p w:rsidR="007E4A62" w:rsidRDefault="007E4A62">
      <w:pPr>
        <w:ind w:firstLineChars="200" w:firstLine="560"/>
        <w:rPr>
          <w:rFonts w:ascii="宋体" w:hAnsi="宋体" w:cs="宋体"/>
          <w:kern w:val="0"/>
          <w:sz w:val="28"/>
          <w:szCs w:val="28"/>
        </w:rPr>
      </w:pPr>
    </w:p>
    <w:p w:rsidR="007E4A62" w:rsidRDefault="00D92B99">
      <w:pPr>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、质量管理文件操作程序……</w:t>
      </w:r>
      <w:proofErr w:type="gramStart"/>
      <w:r>
        <w:rPr>
          <w:rFonts w:ascii="宋体" w:hAnsi="宋体" w:cs="宋体" w:hint="eastAsia"/>
          <w:kern w:val="0"/>
          <w:sz w:val="28"/>
          <w:szCs w:val="28"/>
        </w:rPr>
        <w:t>……………………………………………</w:t>
      </w:r>
      <w:proofErr w:type="gramEnd"/>
      <w:r>
        <w:rPr>
          <w:rFonts w:ascii="宋体" w:hAnsi="宋体" w:cs="宋体" w:hint="eastAsia"/>
          <w:kern w:val="0"/>
          <w:sz w:val="28"/>
          <w:szCs w:val="28"/>
        </w:rPr>
        <w:t>1-2</w:t>
      </w:r>
    </w:p>
    <w:p w:rsidR="007E4A62" w:rsidRDefault="00D92B99">
      <w:pPr>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、医疗器械购进管理操作规程……</w:t>
      </w:r>
      <w:proofErr w:type="gramStart"/>
      <w:r>
        <w:rPr>
          <w:rFonts w:ascii="宋体" w:hAnsi="宋体" w:cs="宋体" w:hint="eastAsia"/>
          <w:kern w:val="0"/>
          <w:sz w:val="28"/>
          <w:szCs w:val="28"/>
        </w:rPr>
        <w:t>…………………………………………</w:t>
      </w:r>
      <w:proofErr w:type="gramEnd"/>
      <w:r>
        <w:rPr>
          <w:rFonts w:ascii="宋体" w:hAnsi="宋体" w:cs="宋体" w:hint="eastAsia"/>
          <w:kern w:val="0"/>
          <w:sz w:val="28"/>
          <w:szCs w:val="28"/>
        </w:rPr>
        <w:t>3</w:t>
      </w:r>
    </w:p>
    <w:p w:rsidR="007E4A62" w:rsidRDefault="00D92B99">
      <w:pPr>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、医疗器械验收管理操作规程……</w:t>
      </w:r>
      <w:proofErr w:type="gramStart"/>
      <w:r>
        <w:rPr>
          <w:rFonts w:ascii="宋体" w:hAnsi="宋体" w:cs="宋体" w:hint="eastAsia"/>
          <w:kern w:val="0"/>
          <w:sz w:val="28"/>
          <w:szCs w:val="28"/>
        </w:rPr>
        <w:t>………………………………………</w:t>
      </w:r>
      <w:proofErr w:type="gramEnd"/>
      <w:r>
        <w:rPr>
          <w:rFonts w:ascii="宋体" w:hAnsi="宋体" w:cs="宋体" w:hint="eastAsia"/>
          <w:kern w:val="0"/>
          <w:sz w:val="28"/>
          <w:szCs w:val="28"/>
        </w:rPr>
        <w:t>4-5</w:t>
      </w:r>
    </w:p>
    <w:p w:rsidR="007E4A62" w:rsidRDefault="00D92B99">
      <w:pPr>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、医疗器械储存及养护操作规程……</w:t>
      </w:r>
      <w:proofErr w:type="gramStart"/>
      <w:r>
        <w:rPr>
          <w:rFonts w:ascii="宋体" w:hAnsi="宋体" w:cs="宋体" w:hint="eastAsia"/>
          <w:kern w:val="0"/>
          <w:sz w:val="28"/>
          <w:szCs w:val="28"/>
        </w:rPr>
        <w:t>………………………………………</w:t>
      </w:r>
      <w:proofErr w:type="gramEnd"/>
      <w:r>
        <w:rPr>
          <w:rFonts w:ascii="宋体" w:hAnsi="宋体" w:cs="宋体" w:hint="eastAsia"/>
          <w:kern w:val="0"/>
          <w:sz w:val="28"/>
          <w:szCs w:val="28"/>
        </w:rPr>
        <w:t>6</w:t>
      </w:r>
    </w:p>
    <w:p w:rsidR="007E4A62" w:rsidRDefault="00D92B99">
      <w:pPr>
        <w:rPr>
          <w:rFonts w:ascii="宋体" w:hAnsi="宋体" w:cs="宋体"/>
          <w:kern w:val="0"/>
          <w:sz w:val="28"/>
          <w:szCs w:val="28"/>
        </w:rPr>
      </w:pPr>
      <w:r>
        <w:rPr>
          <w:rFonts w:ascii="宋体" w:hAnsi="宋体" w:cs="宋体" w:hint="eastAsia"/>
          <w:kern w:val="0"/>
          <w:sz w:val="28"/>
          <w:szCs w:val="28"/>
        </w:rPr>
        <w:t>5</w:t>
      </w:r>
      <w:r>
        <w:rPr>
          <w:rFonts w:ascii="宋体" w:hAnsi="宋体" w:cs="宋体" w:hint="eastAsia"/>
          <w:kern w:val="0"/>
          <w:sz w:val="28"/>
          <w:szCs w:val="28"/>
        </w:rPr>
        <w:t>、医疗器械销售管理操作规程……</w:t>
      </w:r>
      <w:proofErr w:type="gramStart"/>
      <w:r>
        <w:rPr>
          <w:rFonts w:ascii="宋体" w:hAnsi="宋体" w:cs="宋体" w:hint="eastAsia"/>
          <w:kern w:val="0"/>
          <w:sz w:val="28"/>
          <w:szCs w:val="28"/>
        </w:rPr>
        <w:t>…………………………………………</w:t>
      </w:r>
      <w:proofErr w:type="gramEnd"/>
      <w:r>
        <w:rPr>
          <w:rFonts w:ascii="宋体" w:hAnsi="宋体" w:cs="宋体" w:hint="eastAsia"/>
          <w:kern w:val="0"/>
          <w:sz w:val="28"/>
          <w:szCs w:val="28"/>
        </w:rPr>
        <w:t>7</w:t>
      </w:r>
    </w:p>
    <w:p w:rsidR="007E4A62" w:rsidRDefault="00D92B99">
      <w:pPr>
        <w:rPr>
          <w:rFonts w:ascii="宋体" w:hAnsi="宋体" w:cs="宋体"/>
          <w:kern w:val="0"/>
          <w:sz w:val="28"/>
          <w:szCs w:val="28"/>
        </w:rPr>
      </w:pPr>
      <w:r>
        <w:rPr>
          <w:rFonts w:ascii="宋体" w:hAnsi="宋体" w:cs="宋体" w:hint="eastAsia"/>
          <w:kern w:val="0"/>
          <w:sz w:val="28"/>
          <w:szCs w:val="28"/>
        </w:rPr>
        <w:t>6</w:t>
      </w:r>
      <w:r>
        <w:rPr>
          <w:rFonts w:ascii="宋体" w:hAnsi="宋体" w:cs="宋体" w:hint="eastAsia"/>
          <w:kern w:val="0"/>
          <w:sz w:val="28"/>
          <w:szCs w:val="28"/>
        </w:rPr>
        <w:t>、医疗器械售后服务管理操作规程……</w:t>
      </w:r>
      <w:proofErr w:type="gramStart"/>
      <w:r>
        <w:rPr>
          <w:rFonts w:ascii="宋体" w:hAnsi="宋体" w:cs="宋体" w:hint="eastAsia"/>
          <w:kern w:val="0"/>
          <w:sz w:val="28"/>
          <w:szCs w:val="28"/>
        </w:rPr>
        <w:t>……………………………………</w:t>
      </w:r>
      <w:proofErr w:type="gramEnd"/>
      <w:r>
        <w:rPr>
          <w:rFonts w:ascii="宋体" w:hAnsi="宋体" w:cs="宋体" w:hint="eastAsia"/>
          <w:kern w:val="0"/>
          <w:sz w:val="28"/>
          <w:szCs w:val="28"/>
        </w:rPr>
        <w:t>8</w:t>
      </w:r>
    </w:p>
    <w:p w:rsidR="007E4A62" w:rsidRDefault="00D92B99">
      <w:pPr>
        <w:rPr>
          <w:rFonts w:ascii="宋体" w:hAnsi="宋体" w:cs="宋体"/>
          <w:kern w:val="0"/>
          <w:sz w:val="28"/>
          <w:szCs w:val="28"/>
        </w:rPr>
      </w:pPr>
      <w:r>
        <w:rPr>
          <w:rFonts w:ascii="宋体" w:hAnsi="宋体" w:cs="宋体" w:hint="eastAsia"/>
          <w:kern w:val="0"/>
          <w:sz w:val="28"/>
          <w:szCs w:val="28"/>
        </w:rPr>
        <w:t>7</w:t>
      </w:r>
      <w:r>
        <w:rPr>
          <w:rFonts w:ascii="宋体" w:hAnsi="宋体" w:cs="宋体" w:hint="eastAsia"/>
          <w:kern w:val="0"/>
          <w:sz w:val="28"/>
          <w:szCs w:val="28"/>
        </w:rPr>
        <w:t>、不合格医疗器械管理操作规程</w:t>
      </w:r>
      <w:r>
        <w:rPr>
          <w:rFonts w:ascii="宋体" w:hAnsi="宋体" w:cs="宋体" w:hint="eastAsia"/>
          <w:kern w:val="0"/>
          <w:sz w:val="28"/>
          <w:szCs w:val="28"/>
        </w:rPr>
        <w:t xml:space="preserve"> </w:t>
      </w:r>
      <w:r>
        <w:rPr>
          <w:rFonts w:ascii="宋体" w:hAnsi="宋体" w:cs="宋体" w:hint="eastAsia"/>
          <w:kern w:val="0"/>
          <w:sz w:val="28"/>
          <w:szCs w:val="28"/>
        </w:rPr>
        <w:t>……</w:t>
      </w:r>
      <w:proofErr w:type="gramStart"/>
      <w:r>
        <w:rPr>
          <w:rFonts w:ascii="宋体" w:hAnsi="宋体" w:cs="宋体" w:hint="eastAsia"/>
          <w:kern w:val="0"/>
          <w:sz w:val="28"/>
          <w:szCs w:val="28"/>
        </w:rPr>
        <w:t>…………………………………</w:t>
      </w:r>
      <w:proofErr w:type="gramEnd"/>
      <w:r>
        <w:rPr>
          <w:rFonts w:ascii="宋体" w:hAnsi="宋体" w:cs="宋体" w:hint="eastAsia"/>
          <w:kern w:val="0"/>
          <w:sz w:val="28"/>
          <w:szCs w:val="28"/>
        </w:rPr>
        <w:t>9-10</w:t>
      </w:r>
    </w:p>
    <w:p w:rsidR="007E4A62" w:rsidRDefault="00D92B99">
      <w:pPr>
        <w:rPr>
          <w:rFonts w:ascii="宋体" w:hAnsi="宋体" w:cs="宋体"/>
          <w:kern w:val="0"/>
          <w:sz w:val="28"/>
          <w:szCs w:val="28"/>
        </w:rPr>
      </w:pPr>
      <w:r>
        <w:rPr>
          <w:rFonts w:ascii="宋体" w:hAnsi="宋体" w:cs="宋体" w:hint="eastAsia"/>
          <w:kern w:val="0"/>
          <w:sz w:val="28"/>
          <w:szCs w:val="28"/>
        </w:rPr>
        <w:t>8</w:t>
      </w:r>
      <w:r>
        <w:rPr>
          <w:rFonts w:ascii="宋体" w:hAnsi="宋体" w:cs="宋体" w:hint="eastAsia"/>
          <w:kern w:val="0"/>
          <w:sz w:val="28"/>
          <w:szCs w:val="28"/>
        </w:rPr>
        <w:t>、不良事件报告操作规程……</w:t>
      </w:r>
      <w:proofErr w:type="gramStart"/>
      <w:r>
        <w:rPr>
          <w:rFonts w:ascii="宋体" w:hAnsi="宋体" w:cs="宋体" w:hint="eastAsia"/>
          <w:kern w:val="0"/>
          <w:sz w:val="28"/>
          <w:szCs w:val="28"/>
        </w:rPr>
        <w:t>…………………………………………</w:t>
      </w:r>
      <w:proofErr w:type="gramEnd"/>
      <w:r>
        <w:rPr>
          <w:rFonts w:ascii="宋体" w:hAnsi="宋体" w:cs="宋体" w:hint="eastAsia"/>
          <w:kern w:val="0"/>
          <w:sz w:val="28"/>
          <w:szCs w:val="28"/>
        </w:rPr>
        <w:t>11-12</w:t>
      </w:r>
    </w:p>
    <w:p w:rsidR="007E4A62" w:rsidRDefault="00D92B99">
      <w:pPr>
        <w:rPr>
          <w:rFonts w:ascii="宋体" w:hAnsi="宋体" w:cs="宋体"/>
          <w:kern w:val="0"/>
          <w:sz w:val="28"/>
          <w:szCs w:val="28"/>
        </w:rPr>
      </w:pPr>
      <w:r>
        <w:rPr>
          <w:rFonts w:ascii="宋体" w:hAnsi="宋体" w:cs="宋体" w:hint="eastAsia"/>
          <w:kern w:val="0"/>
          <w:sz w:val="28"/>
          <w:szCs w:val="28"/>
        </w:rPr>
        <w:t>9</w:t>
      </w:r>
      <w:r>
        <w:rPr>
          <w:rFonts w:ascii="宋体" w:hAnsi="宋体" w:cs="宋体" w:hint="eastAsia"/>
          <w:kern w:val="0"/>
          <w:sz w:val="28"/>
          <w:szCs w:val="28"/>
        </w:rPr>
        <w:t>、医疗器械召回管理操作规程……</w:t>
      </w:r>
      <w:proofErr w:type="gramStart"/>
      <w:r>
        <w:rPr>
          <w:rFonts w:ascii="宋体" w:hAnsi="宋体" w:cs="宋体" w:hint="eastAsia"/>
          <w:kern w:val="0"/>
          <w:sz w:val="28"/>
          <w:szCs w:val="28"/>
        </w:rPr>
        <w:t>……………………………………</w:t>
      </w:r>
      <w:proofErr w:type="gramEnd"/>
      <w:r>
        <w:rPr>
          <w:rFonts w:ascii="宋体" w:hAnsi="宋体" w:cs="宋体" w:hint="eastAsia"/>
          <w:kern w:val="0"/>
          <w:sz w:val="28"/>
          <w:szCs w:val="28"/>
        </w:rPr>
        <w:t>13-15</w:t>
      </w:r>
    </w:p>
    <w:p w:rsidR="007E4A62" w:rsidRDefault="007E4A62">
      <w:pPr>
        <w:ind w:firstLineChars="200" w:firstLine="560"/>
        <w:rPr>
          <w:rFonts w:ascii="宋体" w:hAnsi="宋体" w:cs="宋体"/>
          <w:kern w:val="0"/>
          <w:sz w:val="28"/>
          <w:szCs w:val="28"/>
        </w:rPr>
      </w:pPr>
    </w:p>
    <w:p w:rsidR="007E4A62" w:rsidRDefault="007E4A62">
      <w:pPr>
        <w:ind w:firstLineChars="200" w:firstLine="560"/>
        <w:rPr>
          <w:rFonts w:ascii="宋体" w:hAnsi="宋体" w:cs="宋体"/>
          <w:kern w:val="0"/>
          <w:sz w:val="28"/>
          <w:szCs w:val="28"/>
        </w:rPr>
      </w:pPr>
    </w:p>
    <w:p w:rsidR="007E4A62" w:rsidRDefault="007E4A62">
      <w:pPr>
        <w:ind w:firstLineChars="200" w:firstLine="560"/>
        <w:rPr>
          <w:rFonts w:ascii="宋体" w:hAnsi="宋体" w:cs="宋体"/>
          <w:kern w:val="0"/>
          <w:sz w:val="28"/>
          <w:szCs w:val="28"/>
        </w:rPr>
      </w:pPr>
    </w:p>
    <w:p w:rsidR="007E4A62" w:rsidRDefault="007E4A62">
      <w:pPr>
        <w:ind w:firstLineChars="200" w:firstLine="560"/>
        <w:rPr>
          <w:rFonts w:ascii="宋体" w:hAnsi="宋体" w:cs="宋体"/>
          <w:kern w:val="0"/>
          <w:sz w:val="28"/>
          <w:szCs w:val="28"/>
        </w:rPr>
      </w:pPr>
    </w:p>
    <w:p w:rsidR="007E4A62" w:rsidRDefault="007E4A62">
      <w:pPr>
        <w:ind w:firstLineChars="200" w:firstLine="560"/>
        <w:rPr>
          <w:rFonts w:ascii="宋体" w:hAnsi="宋体" w:cs="宋体"/>
          <w:kern w:val="0"/>
          <w:sz w:val="28"/>
          <w:szCs w:val="28"/>
        </w:rPr>
      </w:pPr>
    </w:p>
    <w:p w:rsidR="007E4A62" w:rsidRDefault="007E4A62">
      <w:pPr>
        <w:rPr>
          <w:rFonts w:ascii="宋体" w:hAnsi="宋体" w:cs="宋体"/>
          <w:kern w:val="0"/>
          <w:sz w:val="28"/>
          <w:szCs w:val="28"/>
        </w:rPr>
      </w:pPr>
    </w:p>
    <w:p w:rsidR="007E4A62" w:rsidRDefault="007E4A62">
      <w:pPr>
        <w:rPr>
          <w:rFonts w:ascii="宋体" w:hAnsi="宋体" w:cs="宋体"/>
          <w:kern w:val="0"/>
          <w:sz w:val="28"/>
          <w:szCs w:val="28"/>
        </w:rPr>
      </w:pPr>
    </w:p>
    <w:p w:rsidR="007E4A62" w:rsidRDefault="007E4A62">
      <w:pPr>
        <w:rPr>
          <w:rFonts w:ascii="宋体" w:hAnsi="宋体" w:cs="宋体"/>
          <w:kern w:val="0"/>
          <w:sz w:val="28"/>
          <w:szCs w:val="28"/>
        </w:rPr>
      </w:pPr>
    </w:p>
    <w:p w:rsidR="007E4A62" w:rsidRDefault="007E4A62">
      <w:pPr>
        <w:rPr>
          <w:rFonts w:ascii="宋体" w:hAnsi="宋体" w:cs="宋体"/>
          <w:kern w:val="0"/>
          <w:sz w:val="28"/>
          <w:szCs w:val="28"/>
        </w:rPr>
      </w:pPr>
    </w:p>
    <w:p w:rsidR="007E4A62" w:rsidRDefault="007E4A62">
      <w:pPr>
        <w:ind w:firstLineChars="200" w:firstLine="560"/>
        <w:rPr>
          <w:rFonts w:ascii="宋体" w:hAnsi="宋体" w:cs="宋体"/>
          <w:kern w:val="0"/>
          <w:sz w:val="28"/>
          <w:szCs w:val="28"/>
        </w:rPr>
      </w:pPr>
    </w:p>
    <w:p w:rsidR="007E4A62" w:rsidRDefault="007E4A62">
      <w:pPr>
        <w:jc w:val="center"/>
        <w:rPr>
          <w:rFonts w:ascii="宋体" w:hAnsi="宋体" w:cs="宋体"/>
          <w:b/>
          <w:kern w:val="0"/>
          <w:sz w:val="36"/>
          <w:szCs w:val="36"/>
        </w:rPr>
        <w:sectPr w:rsidR="007E4A62">
          <w:footerReference w:type="default" r:id="rId14"/>
          <w:footerReference w:type="first" r:id="rId15"/>
          <w:pgSz w:w="11906" w:h="16838"/>
          <w:pgMar w:top="1417" w:right="1417" w:bottom="1417" w:left="1417" w:header="851" w:footer="992" w:gutter="0"/>
          <w:pgNumType w:start="1"/>
          <w:cols w:space="720"/>
          <w:titlePg/>
          <w:docGrid w:type="linesAndChars" w:linePitch="312"/>
        </w:sectPr>
      </w:pPr>
    </w:p>
    <w:p w:rsidR="007E4A62" w:rsidRPr="003C7C09" w:rsidRDefault="00D92B99">
      <w:pPr>
        <w:jc w:val="center"/>
        <w:rPr>
          <w:rFonts w:ascii="宋体" w:hAnsi="宋体" w:cs="宋体"/>
          <w:b/>
          <w:kern w:val="0"/>
          <w:sz w:val="36"/>
          <w:szCs w:val="36"/>
        </w:rPr>
      </w:pPr>
      <w:r w:rsidRPr="003C7C09">
        <w:rPr>
          <w:rFonts w:ascii="宋体" w:hAnsi="宋体" w:cs="宋体" w:hint="eastAsia"/>
          <w:b/>
          <w:kern w:val="0"/>
          <w:sz w:val="36"/>
          <w:szCs w:val="36"/>
        </w:rPr>
        <w:lastRenderedPageBreak/>
        <w:t>质量管理文件操作规程</w:t>
      </w:r>
    </w:p>
    <w:p w:rsidR="007E4A62" w:rsidRPr="003C7C09" w:rsidRDefault="007E4A62">
      <w:pPr>
        <w:ind w:firstLineChars="200" w:firstLine="560"/>
        <w:rPr>
          <w:rFonts w:ascii="宋体" w:hAnsi="宋体" w:cs="宋体"/>
          <w:kern w:val="0"/>
          <w:sz w:val="28"/>
          <w:szCs w:val="28"/>
        </w:rPr>
      </w:pP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一、目的：通过对质量管理运行过程中质量原始记录及凭证的设计、编制、使用、保存及管理的控制，以证明和检查公司质量体系的有效性，规范文件管理，保证质量记录的可追溯性，依据《医疗器械监督管理条例》、《医疗器械经营监督管理办法》、《国家食品药品监督管理总局关于施行医疗器械经营质量管理规范的公告》等法规，特制订本程序。</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二、范围：本程序适用于公司质量管理体系运行的所有药店。</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三、职责：</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w:t>
      </w:r>
      <w:r w:rsidRPr="003C7C09">
        <w:rPr>
          <w:rFonts w:ascii="宋体" w:hAnsi="宋体" w:cs="宋体" w:hint="eastAsia"/>
          <w:kern w:val="0"/>
          <w:sz w:val="28"/>
          <w:szCs w:val="28"/>
        </w:rPr>
        <w:t>、各药店按照质量记录的职责、分工，对药店质量记录的使用、保存及管理负责；</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w:t>
      </w:r>
      <w:r w:rsidRPr="003C7C09">
        <w:rPr>
          <w:rFonts w:ascii="宋体" w:hAnsi="宋体" w:cs="宋体" w:hint="eastAsia"/>
          <w:kern w:val="0"/>
          <w:sz w:val="28"/>
          <w:szCs w:val="28"/>
        </w:rPr>
        <w:t>、</w:t>
      </w:r>
      <w:r w:rsidRPr="003C7C09">
        <w:rPr>
          <w:rFonts w:ascii="宋体" w:hAnsi="宋体" w:cs="宋体" w:hint="eastAsia"/>
          <w:kern w:val="0"/>
          <w:sz w:val="28"/>
          <w:szCs w:val="28"/>
        </w:rPr>
        <w:t>总公司</w:t>
      </w:r>
      <w:r w:rsidRPr="003C7C09">
        <w:rPr>
          <w:rFonts w:ascii="宋体" w:hAnsi="宋体" w:cs="宋体" w:hint="eastAsia"/>
          <w:kern w:val="0"/>
          <w:sz w:val="28"/>
          <w:szCs w:val="28"/>
        </w:rPr>
        <w:t>质管部负责设计确定公司所需的通用质量记录</w:t>
      </w:r>
      <w:r w:rsidRPr="003C7C09">
        <w:rPr>
          <w:rFonts w:ascii="宋体" w:hAnsi="宋体" w:cs="宋体" w:hint="eastAsia"/>
          <w:kern w:val="0"/>
          <w:sz w:val="28"/>
          <w:szCs w:val="28"/>
        </w:rPr>
        <w:t>(</w:t>
      </w:r>
      <w:r w:rsidRPr="003C7C09">
        <w:rPr>
          <w:rFonts w:ascii="宋体" w:hAnsi="宋体" w:cs="宋体" w:hint="eastAsia"/>
          <w:kern w:val="0"/>
          <w:sz w:val="28"/>
          <w:szCs w:val="28"/>
        </w:rPr>
        <w:t>服务质量管理，工作质量记录、医疗器械质量管理记录、表格，凭证等</w:t>
      </w:r>
      <w:r w:rsidRPr="003C7C09">
        <w:rPr>
          <w:rFonts w:ascii="宋体" w:hAnsi="宋体" w:cs="宋体" w:hint="eastAsia"/>
          <w:kern w:val="0"/>
          <w:sz w:val="28"/>
          <w:szCs w:val="28"/>
        </w:rPr>
        <w:t>)</w:t>
      </w:r>
      <w:r w:rsidRPr="003C7C09">
        <w:rPr>
          <w:rFonts w:ascii="宋体" w:hAnsi="宋体" w:cs="宋体" w:hint="eastAsia"/>
          <w:kern w:val="0"/>
          <w:sz w:val="28"/>
          <w:szCs w:val="28"/>
        </w:rPr>
        <w:t>；</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w:t>
      </w:r>
      <w:r w:rsidRPr="003C7C09">
        <w:rPr>
          <w:rFonts w:ascii="宋体" w:hAnsi="宋体" w:cs="宋体" w:hint="eastAsia"/>
          <w:kern w:val="0"/>
          <w:sz w:val="28"/>
          <w:szCs w:val="28"/>
        </w:rPr>
        <w:t>、质量记录由</w:t>
      </w:r>
      <w:r w:rsidRPr="003C7C09">
        <w:rPr>
          <w:rFonts w:ascii="宋体" w:hAnsi="宋体" w:cs="宋体" w:hint="eastAsia"/>
          <w:kern w:val="0"/>
          <w:sz w:val="28"/>
          <w:szCs w:val="28"/>
        </w:rPr>
        <w:t>药店</w:t>
      </w:r>
      <w:r w:rsidRPr="003C7C09">
        <w:rPr>
          <w:rFonts w:ascii="宋体" w:hAnsi="宋体" w:cs="宋体" w:hint="eastAsia"/>
          <w:kern w:val="0"/>
          <w:sz w:val="28"/>
          <w:szCs w:val="28"/>
        </w:rPr>
        <w:t>各岗位人员负责填写，各药店应有专人负责管理，并按规定期限归档；</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4</w:t>
      </w:r>
      <w:r w:rsidRPr="003C7C09">
        <w:rPr>
          <w:rFonts w:ascii="宋体" w:hAnsi="宋体" w:cs="宋体" w:hint="eastAsia"/>
          <w:kern w:val="0"/>
          <w:sz w:val="28"/>
          <w:szCs w:val="28"/>
        </w:rPr>
        <w:t>、</w:t>
      </w:r>
      <w:r w:rsidRPr="003C7C09">
        <w:rPr>
          <w:rFonts w:ascii="宋体" w:hAnsi="宋体" w:cs="宋体" w:hint="eastAsia"/>
          <w:kern w:val="0"/>
          <w:sz w:val="28"/>
          <w:szCs w:val="28"/>
        </w:rPr>
        <w:t>总公司</w:t>
      </w:r>
      <w:r w:rsidRPr="003C7C09">
        <w:rPr>
          <w:rFonts w:ascii="宋体" w:hAnsi="宋体" w:cs="宋体" w:hint="eastAsia"/>
          <w:kern w:val="0"/>
          <w:sz w:val="28"/>
          <w:szCs w:val="28"/>
        </w:rPr>
        <w:t>质管部负责对全公司质量记录的日常检查，并对其中的不合格</w:t>
      </w:r>
      <w:proofErr w:type="gramStart"/>
      <w:r w:rsidRPr="003C7C09">
        <w:rPr>
          <w:rFonts w:ascii="宋体" w:hAnsi="宋体" w:cs="宋体" w:hint="eastAsia"/>
          <w:kern w:val="0"/>
          <w:sz w:val="28"/>
          <w:szCs w:val="28"/>
        </w:rPr>
        <w:t>项提出</w:t>
      </w:r>
      <w:proofErr w:type="gramEnd"/>
      <w:r w:rsidRPr="003C7C09">
        <w:rPr>
          <w:rFonts w:ascii="宋体" w:hAnsi="宋体" w:cs="宋体" w:hint="eastAsia"/>
          <w:kern w:val="0"/>
          <w:sz w:val="28"/>
          <w:szCs w:val="28"/>
        </w:rPr>
        <w:t>纠正措施。</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四、内容：</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质量记录应符合以下要求：</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w:t>
      </w:r>
      <w:r w:rsidRPr="003C7C09">
        <w:rPr>
          <w:rFonts w:ascii="宋体" w:hAnsi="宋体" w:cs="宋体" w:hint="eastAsia"/>
          <w:kern w:val="0"/>
          <w:sz w:val="28"/>
          <w:szCs w:val="28"/>
        </w:rPr>
        <w:t>、质量记录字迹清楚、正确完整。</w:t>
      </w:r>
      <w:proofErr w:type="gramStart"/>
      <w:r w:rsidRPr="003C7C09">
        <w:rPr>
          <w:rFonts w:ascii="宋体" w:hAnsi="宋体" w:cs="宋体" w:hint="eastAsia"/>
          <w:kern w:val="0"/>
          <w:sz w:val="28"/>
          <w:szCs w:val="28"/>
        </w:rPr>
        <w:t>不</w:t>
      </w:r>
      <w:proofErr w:type="gramEnd"/>
      <w:r w:rsidRPr="003C7C09">
        <w:rPr>
          <w:rFonts w:ascii="宋体" w:hAnsi="宋体" w:cs="宋体" w:hint="eastAsia"/>
          <w:kern w:val="0"/>
          <w:sz w:val="28"/>
          <w:szCs w:val="28"/>
        </w:rPr>
        <w:t>得用铅笔填写，不得撕毁或任意涂改，需要更改时应在更改处本人签名，保证其具有真实性</w:t>
      </w:r>
      <w:r w:rsidRPr="003C7C09">
        <w:rPr>
          <w:rFonts w:ascii="宋体" w:hAnsi="宋体" w:cs="宋体" w:hint="eastAsia"/>
          <w:kern w:val="0"/>
          <w:sz w:val="28"/>
          <w:szCs w:val="28"/>
        </w:rPr>
        <w:t>、规范性和</w:t>
      </w:r>
      <w:proofErr w:type="gramStart"/>
      <w:r w:rsidRPr="003C7C09">
        <w:rPr>
          <w:rFonts w:ascii="宋体" w:hAnsi="宋体" w:cs="宋体" w:hint="eastAsia"/>
          <w:kern w:val="0"/>
          <w:sz w:val="28"/>
          <w:szCs w:val="28"/>
        </w:rPr>
        <w:t>可</w:t>
      </w:r>
      <w:proofErr w:type="gramEnd"/>
      <w:r w:rsidRPr="003C7C09">
        <w:rPr>
          <w:rFonts w:ascii="宋体" w:hAnsi="宋体" w:cs="宋体" w:hint="eastAsia"/>
          <w:kern w:val="0"/>
          <w:sz w:val="28"/>
          <w:szCs w:val="28"/>
        </w:rPr>
        <w:t>追溯性；</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lastRenderedPageBreak/>
        <w:t>2</w:t>
      </w:r>
      <w:r w:rsidRPr="003C7C09">
        <w:rPr>
          <w:rFonts w:ascii="宋体" w:hAnsi="宋体" w:cs="宋体" w:hint="eastAsia"/>
          <w:kern w:val="0"/>
          <w:sz w:val="28"/>
          <w:szCs w:val="28"/>
        </w:rPr>
        <w:t>、质量记录可采用书面、也可用计算机方式保存，记录应易于检索。文字与计算机格式内容应保持一致；</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w:t>
      </w:r>
      <w:r w:rsidRPr="003C7C09">
        <w:rPr>
          <w:rFonts w:ascii="宋体" w:hAnsi="宋体" w:cs="宋体" w:hint="eastAsia"/>
          <w:kern w:val="0"/>
          <w:sz w:val="28"/>
          <w:szCs w:val="28"/>
        </w:rPr>
        <w:t>、质量管理控制过程中，需明确相关质量责任的关键环节质量记录应采用书面形式由相关人员签字留存；</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4</w:t>
      </w:r>
      <w:r w:rsidRPr="003C7C09">
        <w:rPr>
          <w:rFonts w:ascii="宋体" w:hAnsi="宋体" w:cs="宋体" w:hint="eastAsia"/>
          <w:kern w:val="0"/>
          <w:sz w:val="28"/>
          <w:szCs w:val="28"/>
        </w:rPr>
        <w:t>、质量记录应妥善保管，防止损坏、变质、丢失；</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5</w:t>
      </w:r>
      <w:r w:rsidRPr="003C7C09">
        <w:rPr>
          <w:rFonts w:ascii="宋体" w:hAnsi="宋体" w:cs="宋体" w:hint="eastAsia"/>
          <w:kern w:val="0"/>
          <w:sz w:val="28"/>
          <w:szCs w:val="28"/>
        </w:rPr>
        <w:t>、应在有关程序文件中规定质量记录的保存时间；</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6</w:t>
      </w:r>
      <w:r w:rsidRPr="003C7C09">
        <w:rPr>
          <w:rFonts w:ascii="宋体" w:hAnsi="宋体" w:cs="宋体" w:hint="eastAsia"/>
          <w:kern w:val="0"/>
          <w:sz w:val="28"/>
          <w:szCs w:val="28"/>
        </w:rPr>
        <w:t>、台</w:t>
      </w:r>
      <w:proofErr w:type="gramStart"/>
      <w:r w:rsidRPr="003C7C09">
        <w:rPr>
          <w:rFonts w:ascii="宋体" w:hAnsi="宋体" w:cs="宋体" w:hint="eastAsia"/>
          <w:kern w:val="0"/>
          <w:sz w:val="28"/>
          <w:szCs w:val="28"/>
        </w:rPr>
        <w:t>帐记录</w:t>
      </w:r>
      <w:proofErr w:type="gramEnd"/>
      <w:r w:rsidRPr="003C7C09">
        <w:rPr>
          <w:rFonts w:ascii="宋体" w:hAnsi="宋体" w:cs="宋体" w:hint="eastAsia"/>
          <w:kern w:val="0"/>
          <w:sz w:val="28"/>
          <w:szCs w:val="28"/>
        </w:rPr>
        <w:t>和签名、盖章一律用蓝或黑色；签名、盖章须用全名。</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五、记录的收集、编目、归档、保管、查阅和处理：</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w:t>
      </w:r>
      <w:r w:rsidRPr="003C7C09">
        <w:rPr>
          <w:rFonts w:ascii="宋体" w:hAnsi="宋体" w:cs="宋体" w:hint="eastAsia"/>
          <w:kern w:val="0"/>
          <w:sz w:val="28"/>
          <w:szCs w:val="28"/>
        </w:rPr>
        <w:t>、各种质量记录应及时收集，年终汇总、编目、归档，以便使用查阅；</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w:t>
      </w:r>
      <w:r w:rsidRPr="003C7C09">
        <w:rPr>
          <w:rFonts w:ascii="宋体" w:hAnsi="宋体" w:cs="宋体" w:hint="eastAsia"/>
          <w:kern w:val="0"/>
          <w:sz w:val="28"/>
          <w:szCs w:val="28"/>
        </w:rPr>
        <w:t>、各种质量记录在规定保存期限内不得遗失或擅自处理；</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w:t>
      </w:r>
      <w:r w:rsidRPr="003C7C09">
        <w:rPr>
          <w:rFonts w:ascii="宋体" w:hAnsi="宋体" w:cs="宋体" w:hint="eastAsia"/>
          <w:kern w:val="0"/>
          <w:sz w:val="28"/>
          <w:szCs w:val="28"/>
        </w:rPr>
        <w:t>、</w:t>
      </w:r>
      <w:r w:rsidRPr="003C7C09">
        <w:rPr>
          <w:rFonts w:ascii="宋体" w:hAnsi="宋体" w:cs="宋体" w:hint="eastAsia"/>
          <w:kern w:val="0"/>
          <w:sz w:val="28"/>
          <w:szCs w:val="28"/>
        </w:rPr>
        <w:t>药店</w:t>
      </w:r>
      <w:r w:rsidRPr="003C7C09">
        <w:rPr>
          <w:rFonts w:ascii="宋体" w:hAnsi="宋体" w:cs="宋体" w:hint="eastAsia"/>
          <w:kern w:val="0"/>
          <w:sz w:val="28"/>
          <w:szCs w:val="28"/>
        </w:rPr>
        <w:t>到期的质量记录需处理时，应报</w:t>
      </w:r>
      <w:r w:rsidRPr="003C7C09">
        <w:rPr>
          <w:rFonts w:ascii="宋体" w:hAnsi="宋体" w:cs="宋体" w:hint="eastAsia"/>
          <w:kern w:val="0"/>
          <w:sz w:val="28"/>
          <w:szCs w:val="28"/>
        </w:rPr>
        <w:t>总公司</w:t>
      </w:r>
      <w:r w:rsidRPr="003C7C09">
        <w:rPr>
          <w:rFonts w:ascii="宋体" w:hAnsi="宋体" w:cs="宋体" w:hint="eastAsia"/>
          <w:kern w:val="0"/>
          <w:sz w:val="28"/>
          <w:szCs w:val="28"/>
        </w:rPr>
        <w:t>质管</w:t>
      </w:r>
      <w:proofErr w:type="gramStart"/>
      <w:r w:rsidRPr="003C7C09">
        <w:rPr>
          <w:rFonts w:ascii="宋体" w:hAnsi="宋体" w:cs="宋体" w:hint="eastAsia"/>
          <w:kern w:val="0"/>
          <w:sz w:val="28"/>
          <w:szCs w:val="28"/>
        </w:rPr>
        <w:t>部监督</w:t>
      </w:r>
      <w:proofErr w:type="gramEnd"/>
      <w:r w:rsidRPr="003C7C09">
        <w:rPr>
          <w:rFonts w:ascii="宋体" w:hAnsi="宋体" w:cs="宋体" w:hint="eastAsia"/>
          <w:kern w:val="0"/>
          <w:sz w:val="28"/>
          <w:szCs w:val="28"/>
        </w:rPr>
        <w:t>实施并记录；</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4</w:t>
      </w:r>
      <w:r w:rsidRPr="003C7C09">
        <w:rPr>
          <w:rFonts w:ascii="宋体" w:hAnsi="宋体" w:cs="宋体" w:hint="eastAsia"/>
          <w:kern w:val="0"/>
          <w:sz w:val="28"/>
          <w:szCs w:val="28"/>
        </w:rPr>
        <w:t>、质量记录处理</w:t>
      </w:r>
      <w:r w:rsidRPr="003C7C09">
        <w:rPr>
          <w:rFonts w:ascii="宋体" w:hAnsi="宋体" w:cs="宋体" w:hint="eastAsia"/>
          <w:kern w:val="0"/>
          <w:sz w:val="28"/>
          <w:szCs w:val="28"/>
        </w:rPr>
        <w:t>(</w:t>
      </w:r>
      <w:r w:rsidRPr="003C7C09">
        <w:rPr>
          <w:rFonts w:ascii="宋体" w:hAnsi="宋体" w:cs="宋体" w:hint="eastAsia"/>
          <w:kern w:val="0"/>
          <w:sz w:val="28"/>
          <w:szCs w:val="28"/>
        </w:rPr>
        <w:t>销毁</w:t>
      </w:r>
      <w:r w:rsidRPr="003C7C09">
        <w:rPr>
          <w:rFonts w:ascii="宋体" w:hAnsi="宋体" w:cs="宋体" w:hint="eastAsia"/>
          <w:kern w:val="0"/>
          <w:sz w:val="28"/>
          <w:szCs w:val="28"/>
        </w:rPr>
        <w:t>)</w:t>
      </w:r>
      <w:r w:rsidRPr="003C7C09">
        <w:rPr>
          <w:rFonts w:ascii="宋体" w:hAnsi="宋体" w:cs="宋体" w:hint="eastAsia"/>
          <w:kern w:val="0"/>
          <w:sz w:val="28"/>
          <w:szCs w:val="28"/>
        </w:rPr>
        <w:t>记录保存</w:t>
      </w:r>
      <w:r w:rsidRPr="003C7C09">
        <w:rPr>
          <w:rFonts w:ascii="宋体" w:hAnsi="宋体" w:cs="宋体" w:hint="eastAsia"/>
          <w:kern w:val="0"/>
          <w:sz w:val="28"/>
          <w:szCs w:val="28"/>
        </w:rPr>
        <w:t>5</w:t>
      </w:r>
      <w:r w:rsidRPr="003C7C09">
        <w:rPr>
          <w:rFonts w:ascii="宋体" w:hAnsi="宋体" w:cs="宋体" w:hint="eastAsia"/>
          <w:kern w:val="0"/>
          <w:sz w:val="28"/>
          <w:szCs w:val="28"/>
        </w:rPr>
        <w:t>年以上。</w:t>
      </w: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D92B99">
      <w:pPr>
        <w:jc w:val="center"/>
        <w:rPr>
          <w:rFonts w:ascii="宋体" w:hAnsi="宋体" w:cs="宋体"/>
          <w:b/>
          <w:kern w:val="0"/>
          <w:sz w:val="36"/>
          <w:szCs w:val="36"/>
        </w:rPr>
      </w:pPr>
      <w:r w:rsidRPr="003C7C09">
        <w:rPr>
          <w:rFonts w:ascii="宋体" w:hAnsi="宋体" w:cs="宋体" w:hint="eastAsia"/>
          <w:b/>
          <w:kern w:val="0"/>
          <w:sz w:val="36"/>
          <w:szCs w:val="36"/>
        </w:rPr>
        <w:lastRenderedPageBreak/>
        <w:t>医疗器械购进管理操作规程</w:t>
      </w:r>
    </w:p>
    <w:p w:rsidR="007E4A62" w:rsidRPr="003C7C09" w:rsidRDefault="007E4A62">
      <w:pPr>
        <w:ind w:firstLineChars="200" w:firstLine="560"/>
        <w:rPr>
          <w:rFonts w:ascii="宋体" w:hAnsi="宋体" w:cs="宋体"/>
          <w:kern w:val="0"/>
          <w:sz w:val="28"/>
          <w:szCs w:val="28"/>
        </w:rPr>
      </w:pP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一、目的：对零售药店医疗器械进货过程进行控制，保证所购进医疗器械质量，依据《医疗器械监督管理条例》、《医疗器械经营监督管理办法》、《国家食品药品监督管理总局关于施行医疗器械经营质量管理规范的公告》等法规，特制订本程序。</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二、范围：适用于本公司零售药店经营医疗器械进货的管理。</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三、职责：</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w:t>
      </w:r>
      <w:r w:rsidRPr="003C7C09">
        <w:rPr>
          <w:rFonts w:ascii="宋体" w:hAnsi="宋体" w:cs="宋体" w:hint="eastAsia"/>
          <w:kern w:val="0"/>
          <w:sz w:val="28"/>
          <w:szCs w:val="28"/>
        </w:rPr>
        <w:t>、药店店长</w:t>
      </w:r>
      <w:r w:rsidRPr="003C7C09">
        <w:rPr>
          <w:rFonts w:ascii="宋体" w:hAnsi="宋体" w:cs="宋体" w:hint="eastAsia"/>
          <w:kern w:val="0"/>
          <w:sz w:val="28"/>
          <w:szCs w:val="28"/>
        </w:rPr>
        <w:t>负责采购进货计划的制定、实施；</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w:t>
      </w:r>
      <w:r w:rsidRPr="003C7C09">
        <w:rPr>
          <w:rFonts w:ascii="宋体" w:hAnsi="宋体" w:cs="宋体" w:hint="eastAsia"/>
          <w:kern w:val="0"/>
          <w:sz w:val="28"/>
          <w:szCs w:val="28"/>
        </w:rPr>
        <w:t>、柜组销售人员提出需求意见；</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w:t>
      </w:r>
      <w:r w:rsidRPr="003C7C09">
        <w:rPr>
          <w:rFonts w:ascii="宋体" w:hAnsi="宋体" w:cs="宋体" w:hint="eastAsia"/>
          <w:kern w:val="0"/>
          <w:sz w:val="28"/>
          <w:szCs w:val="28"/>
        </w:rPr>
        <w:t>、柜组销售人员负责购进医疗器械产品的陈列及养护；</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四、操作规程：</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w:t>
      </w:r>
      <w:r w:rsidRPr="003C7C09">
        <w:rPr>
          <w:rFonts w:ascii="宋体" w:hAnsi="宋体" w:cs="宋体" w:hint="eastAsia"/>
          <w:kern w:val="0"/>
          <w:sz w:val="28"/>
          <w:szCs w:val="28"/>
        </w:rPr>
        <w:t>、药店经营的所有医疗器械全部由公司总部配送，</w:t>
      </w:r>
      <w:r w:rsidRPr="003C7C09">
        <w:rPr>
          <w:rFonts w:ascii="宋体" w:hAnsi="宋体" w:cs="宋体" w:hint="eastAsia"/>
          <w:kern w:val="0"/>
          <w:sz w:val="28"/>
          <w:szCs w:val="28"/>
        </w:rPr>
        <w:t>总</w:t>
      </w:r>
      <w:r w:rsidRPr="003C7C09">
        <w:rPr>
          <w:rFonts w:ascii="宋体" w:hAnsi="宋体" w:cs="宋体" w:hint="eastAsia"/>
          <w:kern w:val="0"/>
          <w:sz w:val="28"/>
          <w:szCs w:val="28"/>
        </w:rPr>
        <w:t>公司质管部负责供货企业、经营品种进行质量审核，</w:t>
      </w:r>
      <w:r w:rsidRPr="003C7C09">
        <w:rPr>
          <w:rFonts w:ascii="宋体" w:hAnsi="宋体" w:cs="宋体" w:hint="eastAsia"/>
          <w:kern w:val="0"/>
          <w:sz w:val="28"/>
          <w:szCs w:val="28"/>
        </w:rPr>
        <w:t>总</w:t>
      </w:r>
      <w:r w:rsidRPr="003C7C09">
        <w:rPr>
          <w:rFonts w:ascii="宋体" w:hAnsi="宋体" w:cs="宋体" w:hint="eastAsia"/>
          <w:kern w:val="0"/>
          <w:sz w:val="28"/>
          <w:szCs w:val="28"/>
        </w:rPr>
        <w:t>公司质管部负责首</w:t>
      </w:r>
      <w:proofErr w:type="gramStart"/>
      <w:r w:rsidRPr="003C7C09">
        <w:rPr>
          <w:rFonts w:ascii="宋体" w:hAnsi="宋体" w:cs="宋体" w:hint="eastAsia"/>
          <w:kern w:val="0"/>
          <w:sz w:val="28"/>
          <w:szCs w:val="28"/>
        </w:rPr>
        <w:t>营品种</w:t>
      </w:r>
      <w:proofErr w:type="gramEnd"/>
      <w:r w:rsidRPr="003C7C09">
        <w:rPr>
          <w:rFonts w:ascii="宋体" w:hAnsi="宋体" w:cs="宋体" w:hint="eastAsia"/>
          <w:kern w:val="0"/>
          <w:sz w:val="28"/>
          <w:szCs w:val="28"/>
        </w:rPr>
        <w:t>及其首营企业的质量审核。</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w:t>
      </w:r>
      <w:r w:rsidRPr="003C7C09">
        <w:rPr>
          <w:rFonts w:ascii="宋体" w:hAnsi="宋体" w:cs="宋体" w:hint="eastAsia"/>
          <w:kern w:val="0"/>
          <w:sz w:val="28"/>
          <w:szCs w:val="28"/>
        </w:rPr>
        <w:t>、药店店长根据经营许可范围、当期经营状况与市场需求预测，每周提出要货计划。</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w:t>
      </w:r>
      <w:r w:rsidRPr="003C7C09">
        <w:rPr>
          <w:rFonts w:ascii="宋体" w:hAnsi="宋体" w:cs="宋体" w:hint="eastAsia"/>
          <w:kern w:val="0"/>
          <w:sz w:val="28"/>
          <w:szCs w:val="28"/>
        </w:rPr>
        <w:t>、计算机系统根据药店要货计划自动生成</w:t>
      </w:r>
      <w:proofErr w:type="gramStart"/>
      <w:r w:rsidRPr="003C7C09">
        <w:rPr>
          <w:rFonts w:ascii="宋体" w:hAnsi="宋体" w:cs="宋体" w:hint="eastAsia"/>
          <w:kern w:val="0"/>
          <w:sz w:val="28"/>
          <w:szCs w:val="28"/>
        </w:rPr>
        <w:t>配送发</w:t>
      </w:r>
      <w:proofErr w:type="gramEnd"/>
      <w:r w:rsidRPr="003C7C09">
        <w:rPr>
          <w:rFonts w:ascii="宋体" w:hAnsi="宋体" w:cs="宋体" w:hint="eastAsia"/>
          <w:kern w:val="0"/>
          <w:sz w:val="28"/>
          <w:szCs w:val="28"/>
        </w:rPr>
        <w:t>货单。</w:t>
      </w:r>
    </w:p>
    <w:p w:rsidR="007E4A62" w:rsidRPr="003C7C09" w:rsidRDefault="00D92B99">
      <w:pPr>
        <w:pStyle w:val="gb5"/>
        <w:ind w:firstLineChars="200" w:firstLine="560"/>
        <w:rPr>
          <w:rFonts w:asciiTheme="minorEastAsia" w:eastAsiaTheme="minorEastAsia" w:hAnsiTheme="minorEastAsia" w:cstheme="minorEastAsia"/>
          <w:color w:val="auto"/>
          <w:sz w:val="28"/>
          <w:szCs w:val="28"/>
        </w:rPr>
      </w:pPr>
      <w:r w:rsidRPr="003C7C09">
        <w:rPr>
          <w:rFonts w:asciiTheme="minorEastAsia" w:eastAsiaTheme="minorEastAsia" w:hAnsiTheme="minorEastAsia" w:cstheme="minorEastAsia" w:hint="eastAsia"/>
          <w:color w:val="auto"/>
          <w:sz w:val="28"/>
          <w:szCs w:val="28"/>
        </w:rPr>
        <w:t>4</w:t>
      </w:r>
      <w:r w:rsidRPr="003C7C09">
        <w:rPr>
          <w:rFonts w:asciiTheme="minorEastAsia" w:eastAsiaTheme="minorEastAsia" w:hAnsiTheme="minorEastAsia" w:cstheme="minorEastAsia" w:hint="eastAsia"/>
          <w:color w:val="auto"/>
          <w:sz w:val="28"/>
          <w:szCs w:val="28"/>
        </w:rPr>
        <w:t>、药店对照随货同行单，验收确认后建立完整的</w:t>
      </w:r>
      <w:r w:rsidRPr="003C7C09">
        <w:rPr>
          <w:rFonts w:asciiTheme="minorEastAsia" w:eastAsiaTheme="minorEastAsia" w:hAnsiTheme="minorEastAsia" w:cstheme="minorEastAsia" w:hint="eastAsia"/>
          <w:color w:val="auto"/>
          <w:sz w:val="28"/>
          <w:szCs w:val="28"/>
        </w:rPr>
        <w:t>采购</w:t>
      </w:r>
      <w:r w:rsidRPr="003C7C09">
        <w:rPr>
          <w:rFonts w:asciiTheme="minorEastAsia" w:eastAsiaTheme="minorEastAsia" w:hAnsiTheme="minorEastAsia" w:cstheme="minorEastAsia" w:hint="eastAsia"/>
          <w:color w:val="auto"/>
          <w:sz w:val="28"/>
          <w:szCs w:val="28"/>
        </w:rPr>
        <w:t>记录，</w:t>
      </w:r>
      <w:r w:rsidRPr="003C7C09">
        <w:rPr>
          <w:rFonts w:eastAsia="宋体" w:hint="eastAsia"/>
          <w:color w:val="auto"/>
          <w:sz w:val="28"/>
          <w:szCs w:val="28"/>
        </w:rPr>
        <w:t>记录应当列明</w:t>
      </w:r>
      <w:r w:rsidRPr="003C7C09">
        <w:rPr>
          <w:rFonts w:eastAsia="宋体" w:hint="eastAsia"/>
          <w:color w:val="auto"/>
          <w:sz w:val="28"/>
          <w:szCs w:val="28"/>
        </w:rPr>
        <w:t>医疗器械的名称、规格（型号）、注册证号或备案凭证号、单位、数量、单价、金额、供货者、购货日期等。</w:t>
      </w:r>
      <w:r w:rsidRPr="003C7C09">
        <w:rPr>
          <w:rFonts w:asciiTheme="minorEastAsia" w:eastAsiaTheme="minorEastAsia" w:hAnsiTheme="minorEastAsia" w:cstheme="minorEastAsia" w:hint="eastAsia"/>
          <w:color w:val="auto"/>
          <w:sz w:val="28"/>
          <w:szCs w:val="28"/>
        </w:rPr>
        <w:t>记录保存至超过产品有效期</w:t>
      </w:r>
      <w:r w:rsidRPr="003C7C09">
        <w:rPr>
          <w:rFonts w:asciiTheme="minorEastAsia" w:eastAsiaTheme="minorEastAsia" w:hAnsiTheme="minorEastAsia" w:cstheme="minorEastAsia" w:hint="eastAsia"/>
          <w:color w:val="auto"/>
          <w:sz w:val="28"/>
          <w:szCs w:val="28"/>
        </w:rPr>
        <w:t>2</w:t>
      </w:r>
      <w:r w:rsidRPr="003C7C09">
        <w:rPr>
          <w:rFonts w:asciiTheme="minorEastAsia" w:eastAsiaTheme="minorEastAsia" w:hAnsiTheme="minorEastAsia" w:cstheme="minorEastAsia" w:hint="eastAsia"/>
          <w:color w:val="auto"/>
          <w:sz w:val="28"/>
          <w:szCs w:val="28"/>
        </w:rPr>
        <w:t>年，</w:t>
      </w:r>
      <w:r w:rsidRPr="003C7C09">
        <w:rPr>
          <w:rFonts w:asciiTheme="minorEastAsia" w:eastAsiaTheme="minorEastAsia" w:hAnsiTheme="minorEastAsia" w:cstheme="minorEastAsia" w:hint="eastAsia"/>
          <w:color w:val="auto"/>
          <w:sz w:val="28"/>
          <w:szCs w:val="28"/>
        </w:rPr>
        <w:t>但不少于</w:t>
      </w:r>
      <w:r w:rsidRPr="003C7C09">
        <w:rPr>
          <w:rFonts w:asciiTheme="minorEastAsia" w:eastAsiaTheme="minorEastAsia" w:hAnsiTheme="minorEastAsia" w:cstheme="minorEastAsia" w:hint="eastAsia"/>
          <w:color w:val="auto"/>
          <w:sz w:val="28"/>
          <w:szCs w:val="28"/>
        </w:rPr>
        <w:t>5</w:t>
      </w:r>
      <w:r w:rsidRPr="003C7C09">
        <w:rPr>
          <w:rFonts w:asciiTheme="minorEastAsia" w:eastAsiaTheme="minorEastAsia" w:hAnsiTheme="minorEastAsia" w:cstheme="minorEastAsia" w:hint="eastAsia"/>
          <w:color w:val="auto"/>
          <w:sz w:val="28"/>
          <w:szCs w:val="28"/>
        </w:rPr>
        <w:t>年。</w:t>
      </w:r>
    </w:p>
    <w:p w:rsidR="007E4A62" w:rsidRPr="003C7C09" w:rsidRDefault="00D92B99">
      <w:pPr>
        <w:jc w:val="center"/>
        <w:rPr>
          <w:rFonts w:ascii="宋体" w:hAnsi="宋体" w:cs="宋体"/>
          <w:b/>
          <w:kern w:val="0"/>
          <w:sz w:val="36"/>
          <w:szCs w:val="36"/>
        </w:rPr>
      </w:pPr>
      <w:r w:rsidRPr="003C7C09">
        <w:rPr>
          <w:rFonts w:ascii="宋体" w:hAnsi="宋体" w:cs="宋体" w:hint="eastAsia"/>
          <w:b/>
          <w:kern w:val="0"/>
          <w:sz w:val="36"/>
          <w:szCs w:val="36"/>
        </w:rPr>
        <w:lastRenderedPageBreak/>
        <w:t>医疗器械验收管理操作规程</w:t>
      </w:r>
    </w:p>
    <w:p w:rsidR="007E4A62" w:rsidRPr="003C7C09" w:rsidRDefault="007E4A62">
      <w:pPr>
        <w:ind w:firstLineChars="200" w:firstLine="560"/>
        <w:rPr>
          <w:rFonts w:ascii="宋体" w:hAnsi="宋体" w:cs="宋体"/>
          <w:kern w:val="0"/>
          <w:sz w:val="28"/>
          <w:szCs w:val="28"/>
        </w:rPr>
      </w:pP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一、目的：</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对入库医疗器械进行质量验收，杜绝不合格医疗器械进入药店，依据《医疗器械监督管理条例》、《医疗器械经营监督管理办法》、《国家食品药品监督管理总局关于施行医疗器械经营质量管理规范的公告》等法规，特制订本程序。</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二、范围：</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适用于购进医疗器械的入库上架前的质量检查验收。</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三、职责：</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w:t>
      </w:r>
      <w:r w:rsidRPr="003C7C09">
        <w:rPr>
          <w:rFonts w:ascii="宋体" w:hAnsi="宋体" w:cs="宋体" w:hint="eastAsia"/>
          <w:kern w:val="0"/>
          <w:sz w:val="28"/>
          <w:szCs w:val="28"/>
        </w:rPr>
        <w:t>、收货员负责来货的存放、通知。</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w:t>
      </w:r>
      <w:r w:rsidRPr="003C7C09">
        <w:rPr>
          <w:rFonts w:ascii="宋体" w:hAnsi="宋体" w:cs="宋体" w:hint="eastAsia"/>
          <w:kern w:val="0"/>
          <w:sz w:val="28"/>
          <w:szCs w:val="28"/>
        </w:rPr>
        <w:t>、质量验收员负责对医疗器械产品进行验收。</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四、操作规程：</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w:t>
      </w:r>
      <w:r w:rsidRPr="003C7C09">
        <w:rPr>
          <w:rFonts w:ascii="宋体" w:hAnsi="宋体" w:cs="宋体" w:hint="eastAsia"/>
          <w:kern w:val="0"/>
          <w:sz w:val="28"/>
          <w:szCs w:val="28"/>
        </w:rPr>
        <w:t>、医疗器械到达药店后，收货员按产品的大包装进行数量清点，将产品置于待验区，同时核对实物与随货同行单中的数据（如：品名、规格、数量、生产厂家、供货商等），确认无误后签名并通知验收员验收，用待验黄牌标识。</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w:t>
      </w:r>
      <w:r w:rsidRPr="003C7C09">
        <w:rPr>
          <w:rFonts w:ascii="宋体" w:hAnsi="宋体" w:cs="宋体" w:hint="eastAsia"/>
          <w:kern w:val="0"/>
          <w:sz w:val="28"/>
          <w:szCs w:val="28"/>
        </w:rPr>
        <w:t>、验收员凭随货同行单验收，对于货、单不符的情况，应当拒收。</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w:t>
      </w:r>
      <w:r w:rsidRPr="003C7C09">
        <w:rPr>
          <w:rFonts w:ascii="宋体" w:hAnsi="宋体" w:cs="宋体" w:hint="eastAsia"/>
          <w:kern w:val="0"/>
          <w:sz w:val="28"/>
          <w:szCs w:val="28"/>
        </w:rPr>
        <w:t>、检查产品的外观质量、内外包装及相关标识，检查合格证，核对标签和说明书。</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4</w:t>
      </w:r>
      <w:r w:rsidRPr="003C7C09">
        <w:rPr>
          <w:rFonts w:ascii="宋体" w:hAnsi="宋体" w:cs="宋体" w:hint="eastAsia"/>
          <w:kern w:val="0"/>
          <w:sz w:val="28"/>
          <w:szCs w:val="28"/>
        </w:rPr>
        <w:t>、验收不合格的医疗器械，应当拒收，并通知仓库和</w:t>
      </w:r>
      <w:proofErr w:type="gramStart"/>
      <w:r w:rsidRPr="003C7C09">
        <w:rPr>
          <w:rFonts w:ascii="宋体" w:hAnsi="宋体" w:cs="宋体" w:hint="eastAsia"/>
          <w:kern w:val="0"/>
          <w:sz w:val="28"/>
          <w:szCs w:val="28"/>
        </w:rPr>
        <w:t>质管</w:t>
      </w:r>
      <w:proofErr w:type="gramEnd"/>
      <w:r w:rsidRPr="003C7C09">
        <w:rPr>
          <w:rFonts w:ascii="宋体" w:hAnsi="宋体" w:cs="宋体" w:hint="eastAsia"/>
          <w:kern w:val="0"/>
          <w:sz w:val="28"/>
          <w:szCs w:val="28"/>
        </w:rPr>
        <w:t>部。</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5</w:t>
      </w:r>
      <w:r w:rsidRPr="003C7C09">
        <w:rPr>
          <w:rFonts w:ascii="宋体" w:hAnsi="宋体" w:cs="宋体" w:hint="eastAsia"/>
          <w:kern w:val="0"/>
          <w:sz w:val="28"/>
          <w:szCs w:val="28"/>
        </w:rPr>
        <w:t>、验收人员对照商品和送货凭证，对医疗器械的外观、包</w:t>
      </w:r>
      <w:r w:rsidRPr="003C7C09">
        <w:rPr>
          <w:rFonts w:ascii="宋体" w:hAnsi="宋体" w:cs="宋体" w:hint="eastAsia"/>
          <w:kern w:val="0"/>
          <w:sz w:val="28"/>
          <w:szCs w:val="28"/>
        </w:rPr>
        <w:t>装、标签以</w:t>
      </w:r>
      <w:r w:rsidRPr="003C7C09">
        <w:rPr>
          <w:rFonts w:ascii="宋体" w:hAnsi="宋体" w:cs="宋体" w:hint="eastAsia"/>
          <w:kern w:val="0"/>
          <w:sz w:val="28"/>
          <w:szCs w:val="28"/>
        </w:rPr>
        <w:lastRenderedPageBreak/>
        <w:t>及合格证明文件等进行检查、核对，在随货同行单上签注验收结论和签名，</w:t>
      </w:r>
    </w:p>
    <w:p w:rsidR="007E4A62" w:rsidRPr="003C7C09" w:rsidRDefault="00D92B99">
      <w:pPr>
        <w:rPr>
          <w:rFonts w:ascii="宋体" w:hAnsi="宋体" w:cs="宋体"/>
          <w:kern w:val="0"/>
          <w:sz w:val="28"/>
          <w:szCs w:val="28"/>
        </w:rPr>
      </w:pPr>
      <w:r w:rsidRPr="003C7C09">
        <w:rPr>
          <w:rFonts w:ascii="宋体" w:hAnsi="宋体" w:cs="宋体" w:hint="eastAsia"/>
          <w:kern w:val="0"/>
          <w:sz w:val="28"/>
          <w:szCs w:val="28"/>
        </w:rPr>
        <w:t>并做好计算机系统“医疗器械验收记录”</w:t>
      </w:r>
      <w:r w:rsidRPr="003C7C09">
        <w:rPr>
          <w:rFonts w:ascii="宋体" w:hAnsi="宋体" w:cs="宋体" w:hint="eastAsia"/>
          <w:kern w:val="0"/>
          <w:sz w:val="28"/>
          <w:szCs w:val="28"/>
        </w:rPr>
        <w:t>。</w:t>
      </w:r>
      <w:r w:rsidRPr="003C7C09">
        <w:rPr>
          <w:rFonts w:ascii="宋体" w:hAnsi="宋体" w:cs="宋体" w:hint="eastAsia"/>
          <w:sz w:val="28"/>
          <w:szCs w:val="28"/>
        </w:rPr>
        <w:t>验收记录应包括医疗器械的名称、规格（型号）、注册证号或备案凭证号、批号或序列号、生产日期或有效期或失效期、生产企业、供货者、到货数量、到货日期、验收合格数量、验收结果等内容，记录应当标记验收人员姓名和验收日期。</w:t>
      </w: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D92B99">
      <w:pPr>
        <w:jc w:val="center"/>
        <w:rPr>
          <w:rFonts w:ascii="宋体" w:hAnsi="宋体" w:cs="宋体"/>
          <w:b/>
          <w:kern w:val="0"/>
          <w:sz w:val="36"/>
          <w:szCs w:val="36"/>
        </w:rPr>
      </w:pPr>
      <w:r w:rsidRPr="003C7C09">
        <w:rPr>
          <w:rFonts w:ascii="宋体" w:hAnsi="宋体" w:cs="宋体" w:hint="eastAsia"/>
          <w:b/>
          <w:kern w:val="0"/>
          <w:sz w:val="36"/>
          <w:szCs w:val="36"/>
        </w:rPr>
        <w:lastRenderedPageBreak/>
        <w:t>医疗器械储存及养护操作规程</w:t>
      </w:r>
    </w:p>
    <w:p w:rsidR="007E4A62" w:rsidRPr="003C7C09" w:rsidRDefault="007E4A62">
      <w:pPr>
        <w:ind w:firstLineChars="200" w:firstLine="560"/>
        <w:rPr>
          <w:rFonts w:ascii="宋体" w:hAnsi="宋体" w:cs="宋体"/>
          <w:kern w:val="0"/>
          <w:sz w:val="28"/>
          <w:szCs w:val="28"/>
        </w:rPr>
      </w:pP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一、目的：为保证医疗器械的储存质量，依据《医疗器械监督管理条例》、《医疗器械经营监督管理办法》、《国家食品药品监督管理总局关于施行医疗器械经营质量管理规范的公告》等法规，特制订本程序。</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二、范围：适用于医疗器械的陈列、储存及养护的管理；</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三、职责：药店</w:t>
      </w:r>
      <w:proofErr w:type="gramStart"/>
      <w:r w:rsidRPr="003C7C09">
        <w:rPr>
          <w:rFonts w:ascii="宋体" w:hAnsi="宋体" w:cs="宋体" w:hint="eastAsia"/>
          <w:kern w:val="0"/>
          <w:sz w:val="28"/>
          <w:szCs w:val="28"/>
        </w:rPr>
        <w:t>养护员</w:t>
      </w:r>
      <w:proofErr w:type="gramEnd"/>
      <w:r w:rsidRPr="003C7C09">
        <w:rPr>
          <w:rFonts w:ascii="宋体" w:hAnsi="宋体" w:cs="宋体" w:hint="eastAsia"/>
          <w:kern w:val="0"/>
          <w:sz w:val="28"/>
          <w:szCs w:val="28"/>
        </w:rPr>
        <w:t>负责医疗器械的陈列、储存及养护相关工作；</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四、操作规程：</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w:t>
      </w:r>
      <w:r w:rsidRPr="003C7C09">
        <w:rPr>
          <w:rFonts w:ascii="宋体" w:hAnsi="宋体" w:cs="宋体" w:hint="eastAsia"/>
          <w:kern w:val="0"/>
          <w:sz w:val="28"/>
          <w:szCs w:val="28"/>
        </w:rPr>
        <w:t>、根据医疗器械的性能及要求，将产品分别陈列存放于相应的货柜货架。</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w:t>
      </w:r>
      <w:r w:rsidRPr="003C7C09">
        <w:rPr>
          <w:rFonts w:ascii="宋体" w:hAnsi="宋体" w:cs="宋体" w:hint="eastAsia"/>
          <w:kern w:val="0"/>
          <w:sz w:val="28"/>
          <w:szCs w:val="28"/>
        </w:rPr>
        <w:t>、库存医疗器械应按产品</w:t>
      </w:r>
      <w:proofErr w:type="gramStart"/>
      <w:r w:rsidRPr="003C7C09">
        <w:rPr>
          <w:rFonts w:ascii="宋体" w:hAnsi="宋体" w:cs="宋体" w:hint="eastAsia"/>
          <w:kern w:val="0"/>
          <w:sz w:val="28"/>
          <w:szCs w:val="28"/>
        </w:rPr>
        <w:t>批号及效期</w:t>
      </w:r>
      <w:proofErr w:type="gramEnd"/>
      <w:r w:rsidRPr="003C7C09">
        <w:rPr>
          <w:rFonts w:ascii="宋体" w:hAnsi="宋体" w:cs="宋体" w:hint="eastAsia"/>
          <w:kern w:val="0"/>
          <w:sz w:val="28"/>
          <w:szCs w:val="28"/>
        </w:rPr>
        <w:t>远近依序陈列存放。</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w:t>
      </w:r>
      <w:r w:rsidRPr="003C7C09">
        <w:rPr>
          <w:rFonts w:ascii="宋体" w:hAnsi="宋体" w:cs="宋体" w:hint="eastAsia"/>
          <w:kern w:val="0"/>
          <w:sz w:val="28"/>
          <w:szCs w:val="28"/>
        </w:rPr>
        <w:t>、不合格产品单独存放，并有红色不合格品标志。</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4</w:t>
      </w:r>
      <w:r w:rsidRPr="003C7C09">
        <w:rPr>
          <w:rFonts w:ascii="宋体" w:hAnsi="宋体" w:cs="宋体" w:hint="eastAsia"/>
          <w:kern w:val="0"/>
          <w:sz w:val="28"/>
          <w:szCs w:val="28"/>
        </w:rPr>
        <w:t>、实行医疗器械的效期储存管理，对近效期的产品应按月进行催销。</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5</w:t>
      </w:r>
      <w:r w:rsidRPr="003C7C09">
        <w:rPr>
          <w:rFonts w:ascii="宋体" w:hAnsi="宋体" w:cs="宋体" w:hint="eastAsia"/>
          <w:kern w:val="0"/>
          <w:sz w:val="28"/>
          <w:szCs w:val="28"/>
        </w:rPr>
        <w:t>、保持店堂、货柜货架的清洁卫生，做好防盗、防火、防潮、防鼠、防污染等工作。</w:t>
      </w: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D92B99">
      <w:pPr>
        <w:jc w:val="center"/>
        <w:rPr>
          <w:rFonts w:ascii="宋体" w:hAnsi="宋体" w:cs="宋体"/>
          <w:b/>
          <w:kern w:val="0"/>
          <w:sz w:val="36"/>
          <w:szCs w:val="36"/>
        </w:rPr>
      </w:pPr>
      <w:r w:rsidRPr="003C7C09">
        <w:rPr>
          <w:rFonts w:ascii="宋体" w:hAnsi="宋体" w:cs="宋体" w:hint="eastAsia"/>
          <w:b/>
          <w:kern w:val="0"/>
          <w:sz w:val="36"/>
          <w:szCs w:val="36"/>
        </w:rPr>
        <w:lastRenderedPageBreak/>
        <w:t>医疗器械销售管理操作规程</w:t>
      </w:r>
    </w:p>
    <w:p w:rsidR="007E4A62" w:rsidRPr="003C7C09" w:rsidRDefault="007E4A62">
      <w:pPr>
        <w:ind w:firstLineChars="200" w:firstLine="560"/>
        <w:rPr>
          <w:rFonts w:ascii="宋体" w:hAnsi="宋体" w:cs="宋体"/>
          <w:kern w:val="0"/>
          <w:sz w:val="28"/>
          <w:szCs w:val="28"/>
        </w:rPr>
      </w:pP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一、目的：建立医疗器械的销售及售后服务管理程序，依据《医疗器械监督管理条例》、《医疗器械经营监督管理办法》、《国家食品药品监督管理总局关于施行医疗器械经营质量管理规范的公告》等法规，特制订本程序。</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二、范围：适用药店的所有医疗器械的销售管理。</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三、职责：药店销售员对本程序的实施负责。</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四、操作规程：</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w:t>
      </w:r>
      <w:r w:rsidRPr="003C7C09">
        <w:rPr>
          <w:rFonts w:ascii="宋体" w:hAnsi="宋体" w:cs="宋体" w:hint="eastAsia"/>
          <w:kern w:val="0"/>
          <w:sz w:val="28"/>
          <w:szCs w:val="28"/>
        </w:rPr>
        <w:t>、药店销售医疗器械要按照《医疗器械经营许可证》及《营业执照》批准的经营范围经营，否则不能从事医疗器械销售活动。</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w:t>
      </w:r>
      <w:r w:rsidRPr="003C7C09">
        <w:rPr>
          <w:rFonts w:ascii="宋体" w:hAnsi="宋体" w:cs="宋体" w:hint="eastAsia"/>
          <w:kern w:val="0"/>
          <w:sz w:val="28"/>
          <w:szCs w:val="28"/>
        </w:rPr>
        <w:t>、药店销售医疗器械必须开具销售票据。</w:t>
      </w:r>
      <w:r w:rsidRPr="003C7C09">
        <w:rPr>
          <w:rFonts w:ascii="宋体" w:hAnsi="宋体" w:cs="宋体" w:hint="eastAsia"/>
          <w:sz w:val="28"/>
          <w:szCs w:val="28"/>
        </w:rPr>
        <w:t>记录医疗器械的名称、规格（型号）、生产企业名称、数量、单价、金额、零售单位、经营地址、电话、销售日期等，以方便进行质量追溯。</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w:t>
      </w:r>
      <w:r w:rsidRPr="003C7C09">
        <w:rPr>
          <w:rFonts w:ascii="宋体" w:hAnsi="宋体" w:cs="宋体" w:hint="eastAsia"/>
          <w:kern w:val="0"/>
          <w:sz w:val="28"/>
          <w:szCs w:val="28"/>
        </w:rPr>
        <w:t>、不合格医疗器械、失效产品不得销售。</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4</w:t>
      </w:r>
      <w:r w:rsidRPr="003C7C09">
        <w:rPr>
          <w:rFonts w:ascii="宋体" w:hAnsi="宋体" w:cs="宋体" w:hint="eastAsia"/>
          <w:kern w:val="0"/>
          <w:sz w:val="28"/>
          <w:szCs w:val="28"/>
        </w:rPr>
        <w:t>、按照说明书的内容进行宣传介绍，不得夸大宣传、虚假宣传。</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5</w:t>
      </w:r>
      <w:r w:rsidRPr="003C7C09">
        <w:rPr>
          <w:rFonts w:ascii="宋体" w:hAnsi="宋体" w:cs="宋体" w:hint="eastAsia"/>
          <w:kern w:val="0"/>
          <w:sz w:val="28"/>
          <w:szCs w:val="28"/>
        </w:rPr>
        <w:t>、药店销售的产品需在计算机系统中建立销售记录</w:t>
      </w:r>
      <w:r w:rsidRPr="003C7C09">
        <w:rPr>
          <w:rFonts w:ascii="宋体" w:hAnsi="宋体" w:cs="宋体" w:hint="eastAsia"/>
          <w:kern w:val="0"/>
          <w:sz w:val="28"/>
          <w:szCs w:val="28"/>
        </w:rPr>
        <w:t>。</w:t>
      </w:r>
      <w:r w:rsidRPr="003C7C09">
        <w:rPr>
          <w:rFonts w:ascii="宋体" w:hAnsi="宋体" w:cs="宋体" w:hint="eastAsia"/>
          <w:kern w:val="0"/>
          <w:sz w:val="28"/>
          <w:szCs w:val="28"/>
        </w:rPr>
        <w:t>载明</w:t>
      </w:r>
      <w:r w:rsidRPr="003C7C09">
        <w:rPr>
          <w:rFonts w:ascii="宋体" w:hAnsi="宋体" w:cs="宋体" w:hint="eastAsia"/>
          <w:kern w:val="0"/>
          <w:sz w:val="28"/>
          <w:szCs w:val="28"/>
        </w:rPr>
        <w:t>销售的</w:t>
      </w:r>
      <w:r w:rsidRPr="003C7C09">
        <w:rPr>
          <w:rFonts w:ascii="宋体" w:hAnsi="宋体" w:cs="宋体" w:hint="eastAsia"/>
          <w:kern w:val="0"/>
          <w:sz w:val="28"/>
          <w:szCs w:val="28"/>
        </w:rPr>
        <w:t>医疗器械的名称、规格（型号）、注册证号或者备案凭证编号、数量、单价、金额；医</w:t>
      </w:r>
      <w:r w:rsidRPr="003C7C09">
        <w:rPr>
          <w:rFonts w:ascii="宋体" w:hAnsi="宋体" w:cs="宋体" w:hint="eastAsia"/>
          <w:kern w:val="0"/>
          <w:sz w:val="28"/>
          <w:szCs w:val="28"/>
        </w:rPr>
        <w:t>疗器械的生产批号或者序列号、有效期、销售日期；生产企业和生产企业许可证号（或者备案凭证编号）。</w:t>
      </w: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D92B99">
      <w:pPr>
        <w:jc w:val="center"/>
        <w:rPr>
          <w:rFonts w:ascii="宋体" w:hAnsi="宋体" w:cs="宋体"/>
          <w:b/>
          <w:kern w:val="0"/>
          <w:sz w:val="36"/>
          <w:szCs w:val="36"/>
        </w:rPr>
      </w:pPr>
      <w:r w:rsidRPr="003C7C09">
        <w:rPr>
          <w:rFonts w:ascii="宋体" w:hAnsi="宋体" w:cs="宋体" w:hint="eastAsia"/>
          <w:b/>
          <w:kern w:val="0"/>
          <w:sz w:val="36"/>
          <w:szCs w:val="36"/>
        </w:rPr>
        <w:lastRenderedPageBreak/>
        <w:t>医疗器械售后服务管理操作规程</w:t>
      </w:r>
    </w:p>
    <w:p w:rsidR="007E4A62" w:rsidRPr="003C7C09" w:rsidRDefault="007E4A62">
      <w:pPr>
        <w:ind w:firstLineChars="200" w:firstLine="560"/>
        <w:rPr>
          <w:rFonts w:ascii="宋体" w:hAnsi="宋体" w:cs="宋体"/>
          <w:kern w:val="0"/>
          <w:sz w:val="28"/>
          <w:szCs w:val="28"/>
        </w:rPr>
      </w:pP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一、目的：建立用户服务程序，提高客户满意度，依据《医疗器械监督管理条例》、《医疗器械经营监督管理办法》、《国家食品药品监督管理总局关于施行医疗器械经营质量管理规范的公告》等法规，特制订本程序。</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二、范围：适用于药店所有顾客的咨询、投诉。</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三、职责：各药店负责顾客服务信息的采集，</w:t>
      </w:r>
      <w:r w:rsidRPr="003C7C09">
        <w:rPr>
          <w:rFonts w:ascii="宋体" w:hAnsi="宋体" w:cs="宋体" w:hint="eastAsia"/>
          <w:kern w:val="0"/>
          <w:sz w:val="28"/>
          <w:szCs w:val="28"/>
        </w:rPr>
        <w:t>总公司</w:t>
      </w:r>
      <w:r w:rsidRPr="003C7C09">
        <w:rPr>
          <w:rFonts w:ascii="宋体" w:hAnsi="宋体" w:cs="宋体" w:hint="eastAsia"/>
          <w:kern w:val="0"/>
          <w:sz w:val="28"/>
          <w:szCs w:val="28"/>
        </w:rPr>
        <w:t>质管部负责对顾客提出有关产品质量问题的解答处理，并及时联系生产</w:t>
      </w:r>
      <w:r w:rsidRPr="003C7C09">
        <w:rPr>
          <w:rFonts w:ascii="宋体" w:hAnsi="宋体" w:cs="宋体" w:hint="eastAsia"/>
          <w:kern w:val="0"/>
          <w:sz w:val="28"/>
          <w:szCs w:val="28"/>
        </w:rPr>
        <w:t>企业</w:t>
      </w:r>
      <w:r w:rsidRPr="003C7C09">
        <w:rPr>
          <w:rFonts w:ascii="宋体" w:hAnsi="宋体" w:cs="宋体" w:hint="eastAsia"/>
          <w:kern w:val="0"/>
          <w:sz w:val="28"/>
          <w:szCs w:val="28"/>
        </w:rPr>
        <w:t>给予技术支持。</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四、操作规程：</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w:t>
      </w:r>
      <w:r w:rsidRPr="003C7C09">
        <w:rPr>
          <w:rFonts w:ascii="宋体" w:hAnsi="宋体" w:cs="宋体" w:hint="eastAsia"/>
          <w:kern w:val="0"/>
          <w:sz w:val="28"/>
          <w:szCs w:val="28"/>
        </w:rPr>
        <w:t>、凡药店所售出的医疗器械因质量问题，或顾客向药店提出的质量查询、投诉、情况反映等（包括书面、电话、电子邮件等形式），均属本管理范围。</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w:t>
      </w:r>
      <w:r w:rsidRPr="003C7C09">
        <w:rPr>
          <w:rFonts w:ascii="宋体" w:hAnsi="宋体" w:cs="宋体" w:hint="eastAsia"/>
          <w:kern w:val="0"/>
          <w:sz w:val="28"/>
          <w:szCs w:val="28"/>
        </w:rPr>
        <w:t>、质量投诉的归口管理部门为</w:t>
      </w:r>
      <w:r w:rsidRPr="003C7C09">
        <w:rPr>
          <w:rFonts w:ascii="宋体" w:hAnsi="宋体" w:cs="宋体" w:hint="eastAsia"/>
          <w:kern w:val="0"/>
          <w:sz w:val="28"/>
          <w:szCs w:val="28"/>
        </w:rPr>
        <w:t>总公司</w:t>
      </w:r>
      <w:r w:rsidRPr="003C7C09">
        <w:rPr>
          <w:rFonts w:ascii="宋体" w:hAnsi="宋体" w:cs="宋体" w:hint="eastAsia"/>
          <w:kern w:val="0"/>
          <w:sz w:val="28"/>
          <w:szCs w:val="28"/>
        </w:rPr>
        <w:t>质管部。</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w:t>
      </w:r>
      <w:r w:rsidRPr="003C7C09">
        <w:rPr>
          <w:rFonts w:ascii="宋体" w:hAnsi="宋体" w:cs="宋体" w:hint="eastAsia"/>
          <w:kern w:val="0"/>
          <w:sz w:val="28"/>
          <w:szCs w:val="28"/>
        </w:rPr>
        <w:t>、药店在接到医疗器械质量投诉时，要安抚顾客、耐心解答，应及时报告</w:t>
      </w:r>
      <w:r w:rsidRPr="003C7C09">
        <w:rPr>
          <w:rFonts w:ascii="宋体" w:hAnsi="宋体" w:cs="宋体" w:hint="eastAsia"/>
          <w:kern w:val="0"/>
          <w:sz w:val="28"/>
          <w:szCs w:val="28"/>
        </w:rPr>
        <w:t>药店质量负责人和总公司</w:t>
      </w:r>
      <w:r w:rsidRPr="003C7C09">
        <w:rPr>
          <w:rFonts w:ascii="宋体" w:hAnsi="宋体" w:cs="宋体" w:hint="eastAsia"/>
          <w:kern w:val="0"/>
          <w:sz w:val="28"/>
          <w:szCs w:val="28"/>
        </w:rPr>
        <w:t>质管部并做好记录，填写质量投诉及处理记录并按规定的程序和要求进行调查和及时处理。对于所有顾客的投诉，需在</w:t>
      </w:r>
      <w:r w:rsidRPr="003C7C09">
        <w:rPr>
          <w:rFonts w:ascii="宋体" w:hAnsi="宋体" w:cs="宋体" w:hint="eastAsia"/>
          <w:kern w:val="0"/>
          <w:sz w:val="28"/>
          <w:szCs w:val="28"/>
        </w:rPr>
        <w:t>3</w:t>
      </w:r>
      <w:r w:rsidRPr="003C7C09">
        <w:rPr>
          <w:rFonts w:ascii="宋体" w:hAnsi="宋体" w:cs="宋体" w:hint="eastAsia"/>
          <w:kern w:val="0"/>
          <w:sz w:val="28"/>
          <w:szCs w:val="28"/>
        </w:rPr>
        <w:t>天内</w:t>
      </w:r>
      <w:proofErr w:type="gramStart"/>
      <w:r w:rsidRPr="003C7C09">
        <w:rPr>
          <w:rFonts w:ascii="宋体" w:hAnsi="宋体" w:cs="宋体" w:hint="eastAsia"/>
          <w:kern w:val="0"/>
          <w:sz w:val="28"/>
          <w:szCs w:val="28"/>
        </w:rPr>
        <w:t>作出</w:t>
      </w:r>
      <w:proofErr w:type="gramEnd"/>
      <w:r w:rsidRPr="003C7C09">
        <w:rPr>
          <w:rFonts w:ascii="宋体" w:hAnsi="宋体" w:cs="宋体" w:hint="eastAsia"/>
          <w:kern w:val="0"/>
          <w:sz w:val="28"/>
          <w:szCs w:val="28"/>
        </w:rPr>
        <w:t>处置意见。</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4</w:t>
      </w:r>
      <w:r w:rsidRPr="003C7C09">
        <w:rPr>
          <w:rFonts w:ascii="宋体" w:hAnsi="宋体" w:cs="宋体" w:hint="eastAsia"/>
          <w:kern w:val="0"/>
          <w:sz w:val="28"/>
          <w:szCs w:val="28"/>
        </w:rPr>
        <w:t>、经核实确认产品质量合格，应向顾客耐心解释。</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5</w:t>
      </w:r>
      <w:r w:rsidRPr="003C7C09">
        <w:rPr>
          <w:rFonts w:ascii="宋体" w:hAnsi="宋体" w:cs="宋体" w:hint="eastAsia"/>
          <w:kern w:val="0"/>
          <w:sz w:val="28"/>
          <w:szCs w:val="28"/>
        </w:rPr>
        <w:t>、经核实确认产品质量不合格，应及时向顾客办理</w:t>
      </w:r>
      <w:proofErr w:type="gramStart"/>
      <w:r w:rsidRPr="003C7C09">
        <w:rPr>
          <w:rFonts w:ascii="宋体" w:hAnsi="宋体" w:cs="宋体" w:hint="eastAsia"/>
          <w:kern w:val="0"/>
          <w:sz w:val="28"/>
          <w:szCs w:val="28"/>
        </w:rPr>
        <w:t>退换货并赔礼道歉</w:t>
      </w:r>
      <w:proofErr w:type="gramEnd"/>
      <w:r w:rsidRPr="003C7C09">
        <w:rPr>
          <w:rFonts w:ascii="宋体" w:hAnsi="宋体" w:cs="宋体" w:hint="eastAsia"/>
          <w:kern w:val="0"/>
          <w:sz w:val="28"/>
          <w:szCs w:val="28"/>
        </w:rPr>
        <w:t>。对于</w:t>
      </w:r>
      <w:r w:rsidRPr="003C7C09">
        <w:rPr>
          <w:rFonts w:ascii="宋体" w:hAnsi="宋体" w:cs="宋体" w:hint="eastAsia"/>
          <w:kern w:val="0"/>
          <w:sz w:val="28"/>
          <w:szCs w:val="28"/>
        </w:rPr>
        <w:t>不合格医疗器械，按《不合格品管理操作规程》处理。</w:t>
      </w:r>
    </w:p>
    <w:p w:rsidR="007E4A62" w:rsidRPr="003C7C09" w:rsidRDefault="007E4A62">
      <w:pPr>
        <w:rPr>
          <w:rFonts w:ascii="宋体" w:hAnsi="宋体" w:cs="宋体"/>
          <w:kern w:val="0"/>
          <w:sz w:val="28"/>
          <w:szCs w:val="28"/>
        </w:rPr>
      </w:pPr>
    </w:p>
    <w:p w:rsidR="007E4A62" w:rsidRPr="003C7C09" w:rsidRDefault="00D92B99">
      <w:pPr>
        <w:jc w:val="center"/>
        <w:rPr>
          <w:rFonts w:ascii="宋体" w:hAnsi="宋体" w:cs="宋体"/>
          <w:b/>
          <w:bCs/>
          <w:kern w:val="0"/>
          <w:sz w:val="36"/>
          <w:szCs w:val="36"/>
        </w:rPr>
      </w:pPr>
      <w:r w:rsidRPr="003C7C09">
        <w:rPr>
          <w:rFonts w:ascii="宋体" w:hAnsi="宋体" w:cs="宋体" w:hint="eastAsia"/>
          <w:b/>
          <w:bCs/>
          <w:kern w:val="0"/>
          <w:sz w:val="36"/>
          <w:szCs w:val="36"/>
        </w:rPr>
        <w:lastRenderedPageBreak/>
        <w:t>不合格医疗器械管理操作规程</w:t>
      </w:r>
    </w:p>
    <w:p w:rsidR="007E4A62" w:rsidRPr="003C7C09" w:rsidRDefault="007E4A62">
      <w:pPr>
        <w:ind w:firstLineChars="200" w:firstLine="560"/>
        <w:rPr>
          <w:rFonts w:ascii="宋体" w:hAnsi="宋体" w:cs="宋体"/>
          <w:kern w:val="0"/>
          <w:sz w:val="28"/>
          <w:szCs w:val="28"/>
        </w:rPr>
      </w:pP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一、目的：对不合格医疗器械进行有效控制及管理，确保不销售不合格医疗器械，依据《医疗器械监督管理条例》、《医疗器械经营监督管理办法》、《国家食品药品监督管理总局关于施行医疗器械经营质量管理规范的公告》等法规，特制订本程序。</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二、范围：适用于对医疗器械不合格品的报告、确认与处理控制。</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三、职责：</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w:t>
      </w:r>
      <w:r w:rsidRPr="003C7C09">
        <w:rPr>
          <w:rFonts w:ascii="宋体" w:hAnsi="宋体" w:cs="宋体" w:hint="eastAsia"/>
          <w:kern w:val="0"/>
          <w:sz w:val="28"/>
          <w:szCs w:val="28"/>
        </w:rPr>
        <w:t>、各药店发现的医疗器械不合格品情况向</w:t>
      </w:r>
      <w:r w:rsidRPr="003C7C09">
        <w:rPr>
          <w:rFonts w:ascii="宋体" w:hAnsi="宋体" w:cs="宋体" w:hint="eastAsia"/>
          <w:kern w:val="0"/>
          <w:sz w:val="28"/>
          <w:szCs w:val="28"/>
        </w:rPr>
        <w:t>总公司</w:t>
      </w:r>
      <w:r w:rsidRPr="003C7C09">
        <w:rPr>
          <w:rFonts w:ascii="宋体" w:hAnsi="宋体" w:cs="宋体" w:hint="eastAsia"/>
          <w:kern w:val="0"/>
          <w:sz w:val="28"/>
          <w:szCs w:val="28"/>
        </w:rPr>
        <w:t>质管部进行报告。</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w:t>
      </w:r>
      <w:r w:rsidRPr="003C7C09">
        <w:rPr>
          <w:rFonts w:ascii="宋体" w:hAnsi="宋体" w:cs="宋体" w:hint="eastAsia"/>
          <w:kern w:val="0"/>
          <w:sz w:val="28"/>
          <w:szCs w:val="28"/>
        </w:rPr>
        <w:t>、</w:t>
      </w:r>
      <w:r w:rsidRPr="003C7C09">
        <w:rPr>
          <w:rFonts w:ascii="宋体" w:hAnsi="宋体" w:cs="宋体" w:hint="eastAsia"/>
          <w:kern w:val="0"/>
          <w:sz w:val="28"/>
          <w:szCs w:val="28"/>
        </w:rPr>
        <w:t>总公司</w:t>
      </w:r>
      <w:r w:rsidRPr="003C7C09">
        <w:rPr>
          <w:rFonts w:ascii="宋体" w:hAnsi="宋体" w:cs="宋体" w:hint="eastAsia"/>
          <w:kern w:val="0"/>
          <w:sz w:val="28"/>
          <w:szCs w:val="28"/>
        </w:rPr>
        <w:t>质管部负责不合格品的审查、确认与处理。</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四、操作规程：</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w:t>
      </w:r>
      <w:r w:rsidRPr="003C7C09">
        <w:rPr>
          <w:rFonts w:ascii="宋体" w:hAnsi="宋体" w:cs="宋体" w:hint="eastAsia"/>
          <w:kern w:val="0"/>
          <w:sz w:val="28"/>
          <w:szCs w:val="28"/>
        </w:rPr>
        <w:t>、不合格品的确认</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1.1</w:t>
      </w:r>
      <w:r w:rsidRPr="003C7C09">
        <w:rPr>
          <w:rFonts w:ascii="宋体" w:hAnsi="宋体" w:cs="宋体" w:hint="eastAsia"/>
          <w:kern w:val="0"/>
          <w:sz w:val="28"/>
          <w:szCs w:val="28"/>
        </w:rPr>
        <w:t>来货验收时发现的不合格品应拒收。</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1.2</w:t>
      </w:r>
      <w:r w:rsidRPr="003C7C09">
        <w:rPr>
          <w:rFonts w:ascii="宋体" w:hAnsi="宋体" w:cs="宋体" w:hint="eastAsia"/>
          <w:kern w:val="0"/>
          <w:sz w:val="28"/>
          <w:szCs w:val="28"/>
        </w:rPr>
        <w:t>在养护环节发现的不合格产品，报经</w:t>
      </w:r>
      <w:r w:rsidRPr="003C7C09">
        <w:rPr>
          <w:rFonts w:ascii="宋体" w:hAnsi="宋体" w:cs="宋体" w:hint="eastAsia"/>
          <w:kern w:val="0"/>
          <w:sz w:val="28"/>
          <w:szCs w:val="28"/>
        </w:rPr>
        <w:t>总公司</w:t>
      </w:r>
      <w:r w:rsidRPr="003C7C09">
        <w:rPr>
          <w:rFonts w:ascii="宋体" w:hAnsi="宋体" w:cs="宋体" w:hint="eastAsia"/>
          <w:kern w:val="0"/>
          <w:sz w:val="28"/>
          <w:szCs w:val="28"/>
        </w:rPr>
        <w:t>质管部复查确认为后，由</w:t>
      </w:r>
      <w:r w:rsidRPr="003C7C09">
        <w:rPr>
          <w:rFonts w:ascii="宋体" w:hAnsi="宋体" w:cs="宋体" w:hint="eastAsia"/>
          <w:kern w:val="0"/>
          <w:sz w:val="28"/>
          <w:szCs w:val="28"/>
        </w:rPr>
        <w:t>总公司</w:t>
      </w:r>
      <w:r w:rsidRPr="003C7C09">
        <w:rPr>
          <w:rFonts w:ascii="宋体" w:hAnsi="宋体" w:cs="宋体" w:hint="eastAsia"/>
          <w:kern w:val="0"/>
          <w:sz w:val="28"/>
          <w:szCs w:val="28"/>
        </w:rPr>
        <w:t>质管部出具停售通知单。</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1.3</w:t>
      </w:r>
      <w:r w:rsidRPr="003C7C09">
        <w:rPr>
          <w:rFonts w:ascii="宋体" w:hAnsi="宋体" w:cs="宋体" w:hint="eastAsia"/>
          <w:kern w:val="0"/>
          <w:sz w:val="28"/>
          <w:szCs w:val="28"/>
        </w:rPr>
        <w:t>售后环节发现不合格产品，包括质量投诉的不合格产品，由</w:t>
      </w:r>
      <w:r w:rsidRPr="003C7C09">
        <w:rPr>
          <w:rFonts w:ascii="宋体" w:hAnsi="宋体" w:cs="宋体" w:hint="eastAsia"/>
          <w:kern w:val="0"/>
          <w:sz w:val="28"/>
          <w:szCs w:val="28"/>
        </w:rPr>
        <w:t>总公司</w:t>
      </w:r>
      <w:r w:rsidRPr="003C7C09">
        <w:rPr>
          <w:rFonts w:ascii="宋体" w:hAnsi="宋体" w:cs="宋体" w:hint="eastAsia"/>
          <w:kern w:val="0"/>
          <w:sz w:val="28"/>
          <w:szCs w:val="28"/>
        </w:rPr>
        <w:t>质管部复查确认。</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1.4</w:t>
      </w:r>
      <w:r w:rsidRPr="003C7C09">
        <w:rPr>
          <w:rFonts w:ascii="宋体" w:hAnsi="宋体" w:cs="宋体" w:hint="eastAsia"/>
          <w:kern w:val="0"/>
          <w:sz w:val="28"/>
          <w:szCs w:val="28"/>
        </w:rPr>
        <w:t>由各级药监部门通报、药检部门抽查发现的不合格品及集团公司通报的不合格品，其发出的质量通报或检验报告书即作为判定不合格品的依据。</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w:t>
      </w:r>
      <w:r w:rsidRPr="003C7C09">
        <w:rPr>
          <w:rFonts w:ascii="宋体" w:hAnsi="宋体" w:cs="宋体" w:hint="eastAsia"/>
          <w:kern w:val="0"/>
          <w:sz w:val="28"/>
          <w:szCs w:val="28"/>
        </w:rPr>
        <w:t>、不合格品一经确认，即应移至不合格品区，挂红牌加以标识，及时停售，由</w:t>
      </w:r>
      <w:r w:rsidRPr="003C7C09">
        <w:rPr>
          <w:rFonts w:ascii="宋体" w:hAnsi="宋体" w:cs="宋体" w:hint="eastAsia"/>
          <w:kern w:val="0"/>
          <w:sz w:val="28"/>
          <w:szCs w:val="28"/>
        </w:rPr>
        <w:t>总公司</w:t>
      </w:r>
      <w:r w:rsidRPr="003C7C09">
        <w:rPr>
          <w:rFonts w:ascii="宋体" w:hAnsi="宋体" w:cs="宋体" w:hint="eastAsia"/>
          <w:kern w:val="0"/>
          <w:sz w:val="28"/>
          <w:szCs w:val="28"/>
        </w:rPr>
        <w:t>采购部通知供应商。</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lastRenderedPageBreak/>
        <w:t>3</w:t>
      </w:r>
      <w:r w:rsidRPr="003C7C09">
        <w:rPr>
          <w:rFonts w:ascii="宋体" w:hAnsi="宋体" w:cs="宋体" w:hint="eastAsia"/>
          <w:kern w:val="0"/>
          <w:sz w:val="28"/>
          <w:szCs w:val="28"/>
        </w:rPr>
        <w:t>、不合格品的报废与销毁</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3.1</w:t>
      </w:r>
      <w:r w:rsidRPr="003C7C09">
        <w:rPr>
          <w:rFonts w:ascii="宋体" w:hAnsi="宋体" w:cs="宋体" w:hint="eastAsia"/>
          <w:kern w:val="0"/>
          <w:sz w:val="28"/>
          <w:szCs w:val="28"/>
        </w:rPr>
        <w:t>已决定报废、销毁的不合格产品，应经店长仔细清点实物，在计算机系统中填报不合格品报损审批表，经相关人员审核、签署意见后报损。</w:t>
      </w:r>
      <w:proofErr w:type="gramStart"/>
      <w:r w:rsidRPr="003C7C09">
        <w:rPr>
          <w:rFonts w:ascii="宋体" w:hAnsi="宋体" w:cs="宋体" w:hint="eastAsia"/>
          <w:kern w:val="0"/>
          <w:sz w:val="28"/>
          <w:szCs w:val="28"/>
        </w:rPr>
        <w:t>由药监</w:t>
      </w:r>
      <w:proofErr w:type="gramEnd"/>
      <w:r w:rsidRPr="003C7C09">
        <w:rPr>
          <w:rFonts w:ascii="宋体" w:hAnsi="宋体" w:cs="宋体" w:hint="eastAsia"/>
          <w:kern w:val="0"/>
          <w:sz w:val="28"/>
          <w:szCs w:val="28"/>
        </w:rPr>
        <w:t>部门封存的不合格品，其封存单据同时作为报损凭证。</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3.2</w:t>
      </w:r>
      <w:r w:rsidRPr="003C7C09">
        <w:rPr>
          <w:rFonts w:ascii="宋体" w:hAnsi="宋体" w:cs="宋体" w:hint="eastAsia"/>
          <w:kern w:val="0"/>
          <w:sz w:val="28"/>
          <w:szCs w:val="28"/>
        </w:rPr>
        <w:t>拟销毁产品应由药店填报《不合格品销毁审批表》</w:t>
      </w:r>
      <w:r w:rsidRPr="003C7C09">
        <w:rPr>
          <w:rFonts w:ascii="宋体" w:hAnsi="宋体" w:cs="宋体" w:hint="eastAsia"/>
          <w:kern w:val="0"/>
          <w:sz w:val="28"/>
          <w:szCs w:val="28"/>
        </w:rPr>
        <w:t>,</w:t>
      </w:r>
      <w:r w:rsidRPr="003C7C09">
        <w:rPr>
          <w:rFonts w:ascii="宋体" w:hAnsi="宋体" w:cs="宋体" w:hint="eastAsia"/>
          <w:kern w:val="0"/>
          <w:sz w:val="28"/>
          <w:szCs w:val="28"/>
        </w:rPr>
        <w:t>经相关人员审核、批准；拟销毁产品，应集中组织销毁，质管部派员参加监毁，并在销毁结束后填写销毁记录，一式两份，经销毁、</w:t>
      </w:r>
      <w:proofErr w:type="gramStart"/>
      <w:r w:rsidRPr="003C7C09">
        <w:rPr>
          <w:rFonts w:ascii="宋体" w:hAnsi="宋体" w:cs="宋体" w:hint="eastAsia"/>
          <w:kern w:val="0"/>
          <w:sz w:val="28"/>
          <w:szCs w:val="28"/>
        </w:rPr>
        <w:t>监毁参与</w:t>
      </w:r>
      <w:proofErr w:type="gramEnd"/>
      <w:r w:rsidRPr="003C7C09">
        <w:rPr>
          <w:rFonts w:ascii="宋体" w:hAnsi="宋体" w:cs="宋体" w:hint="eastAsia"/>
          <w:kern w:val="0"/>
          <w:sz w:val="28"/>
          <w:szCs w:val="28"/>
        </w:rPr>
        <w:t>人签名，一份交药店、一份</w:t>
      </w:r>
      <w:r w:rsidRPr="003C7C09">
        <w:rPr>
          <w:rFonts w:ascii="宋体" w:hAnsi="宋体" w:cs="宋体" w:hint="eastAsia"/>
          <w:kern w:val="0"/>
          <w:sz w:val="28"/>
          <w:szCs w:val="28"/>
        </w:rPr>
        <w:t>总公司</w:t>
      </w:r>
      <w:r w:rsidRPr="003C7C09">
        <w:rPr>
          <w:rFonts w:ascii="宋体" w:hAnsi="宋体" w:cs="宋体" w:hint="eastAsia"/>
          <w:kern w:val="0"/>
          <w:sz w:val="28"/>
          <w:szCs w:val="28"/>
        </w:rPr>
        <w:t>质管部保存。</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3.3</w:t>
      </w:r>
      <w:r w:rsidRPr="003C7C09">
        <w:rPr>
          <w:rFonts w:ascii="宋体" w:hAnsi="宋体" w:cs="宋体" w:hint="eastAsia"/>
          <w:kern w:val="0"/>
          <w:sz w:val="28"/>
          <w:szCs w:val="28"/>
        </w:rPr>
        <w:t>特殊管理产品的销毁应报</w:t>
      </w:r>
      <w:proofErr w:type="gramStart"/>
      <w:r w:rsidRPr="003C7C09">
        <w:rPr>
          <w:rFonts w:ascii="宋体" w:hAnsi="宋体" w:cs="宋体" w:hint="eastAsia"/>
          <w:kern w:val="0"/>
          <w:sz w:val="28"/>
          <w:szCs w:val="28"/>
        </w:rPr>
        <w:t>当地药</w:t>
      </w:r>
      <w:proofErr w:type="gramEnd"/>
      <w:r w:rsidRPr="003C7C09">
        <w:rPr>
          <w:rFonts w:ascii="宋体" w:hAnsi="宋体" w:cs="宋体" w:hint="eastAsia"/>
          <w:kern w:val="0"/>
          <w:sz w:val="28"/>
          <w:szCs w:val="28"/>
        </w:rPr>
        <w:t>监部门处理。</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4</w:t>
      </w:r>
      <w:r w:rsidRPr="003C7C09">
        <w:rPr>
          <w:rFonts w:ascii="宋体" w:hAnsi="宋体" w:cs="宋体" w:hint="eastAsia"/>
          <w:kern w:val="0"/>
          <w:sz w:val="28"/>
          <w:szCs w:val="28"/>
        </w:rPr>
        <w:t>、不合格品的汇总分析</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总公司</w:t>
      </w:r>
      <w:r w:rsidRPr="003C7C09">
        <w:rPr>
          <w:rFonts w:ascii="宋体" w:hAnsi="宋体" w:cs="宋体" w:hint="eastAsia"/>
          <w:kern w:val="0"/>
          <w:sz w:val="28"/>
          <w:szCs w:val="28"/>
        </w:rPr>
        <w:t>质管部应每年对所有不合格品的情</w:t>
      </w:r>
      <w:r w:rsidRPr="003C7C09">
        <w:rPr>
          <w:rFonts w:ascii="宋体" w:hAnsi="宋体" w:cs="宋体" w:hint="eastAsia"/>
          <w:kern w:val="0"/>
          <w:sz w:val="28"/>
          <w:szCs w:val="28"/>
        </w:rPr>
        <w:t>况进行统计和汇总分析，填写不合格品统计分析表，分析不合格原因提出整改措施，反馈给各药店。</w:t>
      </w: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rPr>
          <w:rFonts w:ascii="宋体" w:hAnsi="宋体" w:cs="宋体"/>
          <w:kern w:val="0"/>
          <w:sz w:val="28"/>
          <w:szCs w:val="28"/>
        </w:rPr>
      </w:pPr>
    </w:p>
    <w:p w:rsidR="007E4A62" w:rsidRPr="003C7C09" w:rsidRDefault="00D92B99">
      <w:pPr>
        <w:jc w:val="center"/>
        <w:rPr>
          <w:rFonts w:ascii="宋体" w:hAnsi="宋体" w:cs="宋体"/>
          <w:b/>
          <w:bCs/>
          <w:kern w:val="0"/>
          <w:sz w:val="36"/>
          <w:szCs w:val="36"/>
        </w:rPr>
      </w:pPr>
      <w:r w:rsidRPr="003C7C09">
        <w:rPr>
          <w:rFonts w:ascii="宋体" w:hAnsi="宋体" w:cs="宋体" w:hint="eastAsia"/>
          <w:b/>
          <w:bCs/>
          <w:kern w:val="0"/>
          <w:sz w:val="36"/>
          <w:szCs w:val="36"/>
        </w:rPr>
        <w:lastRenderedPageBreak/>
        <w:t>不良事件报告管理操作规程</w:t>
      </w:r>
    </w:p>
    <w:p w:rsidR="007E4A62" w:rsidRPr="003C7C09" w:rsidRDefault="007E4A62">
      <w:pPr>
        <w:ind w:firstLineChars="200" w:firstLine="560"/>
        <w:rPr>
          <w:rFonts w:ascii="宋体" w:hAnsi="宋体" w:cs="宋体"/>
          <w:kern w:val="0"/>
          <w:sz w:val="28"/>
          <w:szCs w:val="28"/>
        </w:rPr>
      </w:pP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一、目的：为建立不良事件报告工作管理程序，加强药店医疗器械不良事件监测管理工作。</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二、范围：零售药店反馈的</w:t>
      </w:r>
      <w:proofErr w:type="gramStart"/>
      <w:r w:rsidRPr="003C7C09">
        <w:rPr>
          <w:rFonts w:ascii="宋体" w:hAnsi="宋体" w:cs="宋体" w:hint="eastAsia"/>
          <w:kern w:val="0"/>
          <w:sz w:val="28"/>
          <w:szCs w:val="28"/>
        </w:rPr>
        <w:t>的</w:t>
      </w:r>
      <w:proofErr w:type="gramEnd"/>
      <w:r w:rsidRPr="003C7C09">
        <w:rPr>
          <w:rFonts w:ascii="宋体" w:hAnsi="宋体" w:cs="宋体" w:hint="eastAsia"/>
          <w:kern w:val="0"/>
          <w:sz w:val="28"/>
          <w:szCs w:val="28"/>
        </w:rPr>
        <w:t>可疑不良事件。</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三、职责：</w:t>
      </w:r>
      <w:r w:rsidRPr="003C7C09">
        <w:rPr>
          <w:rFonts w:ascii="宋体" w:hAnsi="宋体" w:cs="宋体" w:hint="eastAsia"/>
          <w:kern w:val="0"/>
          <w:sz w:val="28"/>
          <w:szCs w:val="28"/>
        </w:rPr>
        <w:t>总公司</w:t>
      </w:r>
      <w:r w:rsidRPr="003C7C09">
        <w:rPr>
          <w:rFonts w:ascii="宋体" w:hAnsi="宋体" w:cs="宋体" w:hint="eastAsia"/>
          <w:kern w:val="0"/>
          <w:sz w:val="28"/>
          <w:szCs w:val="28"/>
        </w:rPr>
        <w:t>质管部、各药店。</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四、操作规程：</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w:t>
      </w:r>
      <w:r w:rsidRPr="003C7C09">
        <w:rPr>
          <w:rFonts w:ascii="宋体" w:hAnsi="宋体" w:cs="宋体" w:hint="eastAsia"/>
          <w:kern w:val="0"/>
          <w:sz w:val="28"/>
          <w:szCs w:val="28"/>
        </w:rPr>
        <w:t>、医疗器械产品的不良事件指：合格的医疗器械产品在正常使用情况下发生的，导致或可能导致人体伤害的各种有害事件。</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w:t>
      </w:r>
      <w:r w:rsidRPr="003C7C09">
        <w:rPr>
          <w:rFonts w:ascii="宋体" w:hAnsi="宋体" w:cs="宋体" w:hint="eastAsia"/>
          <w:kern w:val="0"/>
          <w:sz w:val="28"/>
          <w:szCs w:val="28"/>
        </w:rPr>
        <w:t>、严重的医疗器械不良事件包括：</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2.1</w:t>
      </w:r>
      <w:r w:rsidRPr="003C7C09">
        <w:rPr>
          <w:rFonts w:ascii="宋体" w:hAnsi="宋体" w:cs="宋体" w:hint="eastAsia"/>
          <w:kern w:val="0"/>
          <w:sz w:val="28"/>
          <w:szCs w:val="28"/>
        </w:rPr>
        <w:t>因使用医疗器械引起死亡的；</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2.2</w:t>
      </w:r>
      <w:r w:rsidRPr="003C7C09">
        <w:rPr>
          <w:rFonts w:ascii="宋体" w:hAnsi="宋体" w:cs="宋体" w:hint="eastAsia"/>
          <w:kern w:val="0"/>
          <w:sz w:val="28"/>
          <w:szCs w:val="28"/>
        </w:rPr>
        <w:t>因使用医疗器械引起致癌致</w:t>
      </w:r>
      <w:proofErr w:type="gramStart"/>
      <w:r w:rsidRPr="003C7C09">
        <w:rPr>
          <w:rFonts w:ascii="宋体" w:hAnsi="宋体" w:cs="宋体" w:hint="eastAsia"/>
          <w:kern w:val="0"/>
          <w:sz w:val="28"/>
          <w:szCs w:val="28"/>
        </w:rPr>
        <w:t>畸</w:t>
      </w:r>
      <w:proofErr w:type="gramEnd"/>
      <w:r w:rsidRPr="003C7C09">
        <w:rPr>
          <w:rFonts w:ascii="宋体" w:hAnsi="宋体" w:cs="宋体" w:hint="eastAsia"/>
          <w:kern w:val="0"/>
          <w:sz w:val="28"/>
          <w:szCs w:val="28"/>
        </w:rPr>
        <w:t>的；</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2.3</w:t>
      </w:r>
      <w:r w:rsidRPr="003C7C09">
        <w:rPr>
          <w:rFonts w:ascii="宋体" w:hAnsi="宋体" w:cs="宋体" w:hint="eastAsia"/>
          <w:kern w:val="0"/>
          <w:sz w:val="28"/>
          <w:szCs w:val="28"/>
        </w:rPr>
        <w:t>因使用医疗器械损害了重要生命器官而威胁生命或丧失生活能力的；</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2.4</w:t>
      </w:r>
      <w:r w:rsidRPr="003C7C09">
        <w:rPr>
          <w:rFonts w:ascii="宋体" w:hAnsi="宋体" w:cs="宋体" w:hint="eastAsia"/>
          <w:kern w:val="0"/>
          <w:sz w:val="28"/>
          <w:szCs w:val="28"/>
        </w:rPr>
        <w:t>因使用医疗器械引起身体损害而导致入院治疗的；</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2.5</w:t>
      </w:r>
      <w:r w:rsidRPr="003C7C09">
        <w:rPr>
          <w:rFonts w:ascii="宋体" w:hAnsi="宋体" w:cs="宋体" w:hint="eastAsia"/>
          <w:kern w:val="0"/>
          <w:sz w:val="28"/>
          <w:szCs w:val="28"/>
        </w:rPr>
        <w:t>因使用医疗器械而延长住院时间的。</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w:t>
      </w:r>
      <w:r w:rsidRPr="003C7C09">
        <w:rPr>
          <w:rFonts w:ascii="宋体" w:hAnsi="宋体" w:cs="宋体" w:hint="eastAsia"/>
          <w:kern w:val="0"/>
          <w:sz w:val="28"/>
          <w:szCs w:val="28"/>
        </w:rPr>
        <w:t>、医疗器械质量负责人具体负责收集整理不良事件报告资料。</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4</w:t>
      </w:r>
      <w:r w:rsidRPr="003C7C09">
        <w:rPr>
          <w:rFonts w:ascii="宋体" w:hAnsi="宋体" w:cs="宋体" w:hint="eastAsia"/>
          <w:kern w:val="0"/>
          <w:sz w:val="28"/>
          <w:szCs w:val="28"/>
        </w:rPr>
        <w:t>、不良事件资料的报告应迅速、真实、具体，应当在出现不良事件后的</w:t>
      </w:r>
      <w:r w:rsidRPr="003C7C09">
        <w:rPr>
          <w:rFonts w:ascii="宋体" w:hAnsi="宋体" w:cs="宋体" w:hint="eastAsia"/>
          <w:kern w:val="0"/>
          <w:sz w:val="28"/>
          <w:szCs w:val="28"/>
        </w:rPr>
        <w:t>12</w:t>
      </w:r>
      <w:r w:rsidRPr="003C7C09">
        <w:rPr>
          <w:rFonts w:ascii="宋体" w:hAnsi="宋体" w:cs="宋体" w:hint="eastAsia"/>
          <w:kern w:val="0"/>
          <w:sz w:val="28"/>
          <w:szCs w:val="28"/>
        </w:rPr>
        <w:t>小时内</w:t>
      </w:r>
      <w:r w:rsidRPr="003C7C09">
        <w:rPr>
          <w:rFonts w:ascii="宋体" w:hAnsi="宋体" w:cs="宋体" w:hint="eastAsia"/>
          <w:kern w:val="0"/>
          <w:sz w:val="28"/>
          <w:szCs w:val="28"/>
        </w:rPr>
        <w:t>上报</w:t>
      </w:r>
      <w:r w:rsidRPr="003C7C09">
        <w:rPr>
          <w:rFonts w:ascii="宋体" w:hAnsi="宋体" w:cs="宋体" w:hint="eastAsia"/>
          <w:kern w:val="0"/>
          <w:sz w:val="28"/>
          <w:szCs w:val="28"/>
        </w:rPr>
        <w:t>总公司</w:t>
      </w:r>
      <w:r w:rsidRPr="003C7C09">
        <w:rPr>
          <w:rFonts w:ascii="宋体" w:hAnsi="宋体" w:cs="宋体" w:hint="eastAsia"/>
          <w:kern w:val="0"/>
          <w:sz w:val="28"/>
          <w:szCs w:val="28"/>
        </w:rPr>
        <w:t>质管部，经办人员应负责组织查实该医疗器械的产品名称、产地、生产批号、注册证号、使用时间、不良反应的具体现象，情况核实后应立即停止该产品的销售，追回已售出的产品。</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5</w:t>
      </w:r>
      <w:r w:rsidRPr="003C7C09">
        <w:rPr>
          <w:rFonts w:ascii="宋体" w:hAnsi="宋体" w:cs="宋体" w:hint="eastAsia"/>
          <w:kern w:val="0"/>
          <w:sz w:val="28"/>
          <w:szCs w:val="28"/>
        </w:rPr>
        <w:t>、不良事</w:t>
      </w:r>
      <w:r w:rsidRPr="003C7C09">
        <w:rPr>
          <w:rFonts w:ascii="宋体" w:hAnsi="宋体" w:cs="宋体" w:hint="eastAsia"/>
          <w:kern w:val="0"/>
          <w:sz w:val="28"/>
          <w:szCs w:val="28"/>
        </w:rPr>
        <w:t>件一经出现，</w:t>
      </w:r>
      <w:r w:rsidRPr="003C7C09">
        <w:rPr>
          <w:rFonts w:ascii="宋体" w:hAnsi="宋体" w:cs="宋体" w:hint="eastAsia"/>
          <w:kern w:val="0"/>
          <w:sz w:val="28"/>
          <w:szCs w:val="28"/>
        </w:rPr>
        <w:t>总公司</w:t>
      </w:r>
      <w:r w:rsidRPr="003C7C09">
        <w:rPr>
          <w:rFonts w:ascii="宋体" w:hAnsi="宋体" w:cs="宋体" w:hint="eastAsia"/>
          <w:kern w:val="0"/>
          <w:sz w:val="28"/>
          <w:szCs w:val="28"/>
        </w:rPr>
        <w:t>质管部负责在</w:t>
      </w:r>
      <w:r w:rsidRPr="003C7C09">
        <w:rPr>
          <w:rFonts w:ascii="宋体" w:hAnsi="宋体" w:cs="宋体" w:hint="eastAsia"/>
          <w:kern w:val="0"/>
          <w:sz w:val="28"/>
          <w:szCs w:val="28"/>
        </w:rPr>
        <w:t>24</w:t>
      </w:r>
      <w:r w:rsidRPr="003C7C09">
        <w:rPr>
          <w:rFonts w:ascii="宋体" w:hAnsi="宋体" w:cs="宋体" w:hint="eastAsia"/>
          <w:kern w:val="0"/>
          <w:sz w:val="28"/>
          <w:szCs w:val="28"/>
        </w:rPr>
        <w:t>小时内上报当地</w:t>
      </w:r>
      <w:r w:rsidRPr="003C7C09">
        <w:rPr>
          <w:rFonts w:ascii="宋体" w:hAnsi="宋体" w:cs="宋体" w:hint="eastAsia"/>
          <w:kern w:val="0"/>
          <w:sz w:val="28"/>
          <w:szCs w:val="28"/>
        </w:rPr>
        <w:t>食</w:t>
      </w:r>
      <w:r w:rsidRPr="003C7C09">
        <w:rPr>
          <w:rFonts w:ascii="宋体" w:hAnsi="宋体" w:cs="宋体" w:hint="eastAsia"/>
          <w:kern w:val="0"/>
          <w:sz w:val="28"/>
          <w:szCs w:val="28"/>
        </w:rPr>
        <w:t>药</w:t>
      </w:r>
      <w:r w:rsidRPr="003C7C09">
        <w:rPr>
          <w:rFonts w:ascii="宋体" w:hAnsi="宋体" w:cs="宋体" w:hint="eastAsia"/>
          <w:kern w:val="0"/>
          <w:sz w:val="28"/>
          <w:szCs w:val="28"/>
        </w:rPr>
        <w:lastRenderedPageBreak/>
        <w:t>监部门。</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6</w:t>
      </w:r>
      <w:r w:rsidRPr="003C7C09">
        <w:rPr>
          <w:rFonts w:ascii="宋体" w:hAnsi="宋体" w:cs="宋体" w:hint="eastAsia"/>
          <w:kern w:val="0"/>
          <w:sz w:val="28"/>
          <w:szCs w:val="28"/>
        </w:rPr>
        <w:t>、对已发生的不良事件隐情不报者，经查实后，给与批评、警告，造成不良后果，应承担相应的法律责任。</w:t>
      </w: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ind w:firstLineChars="200" w:firstLine="560"/>
        <w:rPr>
          <w:rFonts w:ascii="宋体" w:hAnsi="宋体" w:cs="宋体"/>
          <w:kern w:val="0"/>
          <w:sz w:val="28"/>
          <w:szCs w:val="28"/>
        </w:rPr>
      </w:pPr>
    </w:p>
    <w:p w:rsidR="007E4A62" w:rsidRPr="003C7C09" w:rsidRDefault="007E4A62">
      <w:pPr>
        <w:rPr>
          <w:rFonts w:ascii="宋体" w:hAnsi="宋体" w:cs="宋体"/>
          <w:kern w:val="0"/>
          <w:sz w:val="28"/>
          <w:szCs w:val="28"/>
        </w:rPr>
      </w:pPr>
    </w:p>
    <w:p w:rsidR="007E4A62" w:rsidRPr="003C7C09" w:rsidRDefault="00D92B99">
      <w:pPr>
        <w:jc w:val="center"/>
        <w:rPr>
          <w:rFonts w:ascii="宋体" w:hAnsi="宋体" w:cs="宋体"/>
          <w:b/>
          <w:bCs/>
          <w:kern w:val="0"/>
          <w:sz w:val="36"/>
          <w:szCs w:val="36"/>
        </w:rPr>
      </w:pPr>
      <w:r w:rsidRPr="003C7C09">
        <w:rPr>
          <w:rFonts w:ascii="宋体" w:hAnsi="宋体" w:cs="宋体" w:hint="eastAsia"/>
          <w:b/>
          <w:bCs/>
          <w:kern w:val="0"/>
          <w:sz w:val="36"/>
          <w:szCs w:val="36"/>
        </w:rPr>
        <w:lastRenderedPageBreak/>
        <w:t>医疗器械召回管理操作规程</w:t>
      </w:r>
    </w:p>
    <w:p w:rsidR="007E4A62" w:rsidRPr="003C7C09" w:rsidRDefault="007E4A62">
      <w:pPr>
        <w:ind w:firstLineChars="200" w:firstLine="560"/>
        <w:rPr>
          <w:rFonts w:ascii="宋体" w:hAnsi="宋体" w:cs="宋体"/>
          <w:kern w:val="0"/>
          <w:sz w:val="28"/>
          <w:szCs w:val="28"/>
        </w:rPr>
      </w:pP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一、目的：为加强对医疗器械产品的质量控制管理，保障产品使用者的健康和生命安全，根据《医疗器械召回管理办法（试行）》的要求建立本控制程序。</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二、范围：本程序适用于已上市销售的存在缺陷的某一类别、型号或者批次的产品。</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三、职责：</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w:t>
      </w:r>
      <w:r w:rsidRPr="003C7C09">
        <w:rPr>
          <w:rFonts w:ascii="宋体" w:hAnsi="宋体" w:cs="宋体" w:hint="eastAsia"/>
          <w:kern w:val="0"/>
          <w:sz w:val="28"/>
          <w:szCs w:val="28"/>
        </w:rPr>
        <w:t>、各门</w:t>
      </w:r>
      <w:proofErr w:type="gramStart"/>
      <w:r w:rsidRPr="003C7C09">
        <w:rPr>
          <w:rFonts w:ascii="宋体" w:hAnsi="宋体" w:cs="宋体" w:hint="eastAsia"/>
          <w:kern w:val="0"/>
          <w:sz w:val="28"/>
          <w:szCs w:val="28"/>
        </w:rPr>
        <w:t>店负责</w:t>
      </w:r>
      <w:proofErr w:type="gramEnd"/>
      <w:r w:rsidRPr="003C7C09">
        <w:rPr>
          <w:rFonts w:ascii="宋体" w:hAnsi="宋体" w:cs="宋体" w:hint="eastAsia"/>
          <w:kern w:val="0"/>
          <w:sz w:val="28"/>
          <w:szCs w:val="28"/>
        </w:rPr>
        <w:t>收集和记录顾客反应的产品质量问题和不良事件信息。</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w:t>
      </w:r>
      <w:r w:rsidRPr="003C7C09">
        <w:rPr>
          <w:rFonts w:ascii="宋体" w:hAnsi="宋体" w:cs="宋体" w:hint="eastAsia"/>
          <w:kern w:val="0"/>
          <w:sz w:val="28"/>
          <w:szCs w:val="28"/>
        </w:rPr>
        <w:t>、</w:t>
      </w:r>
      <w:r w:rsidRPr="003C7C09">
        <w:rPr>
          <w:rFonts w:ascii="宋体" w:hAnsi="宋体" w:cs="宋体" w:hint="eastAsia"/>
          <w:kern w:val="0"/>
          <w:sz w:val="28"/>
          <w:szCs w:val="28"/>
        </w:rPr>
        <w:t>总公司</w:t>
      </w:r>
      <w:r w:rsidRPr="003C7C09">
        <w:rPr>
          <w:rFonts w:ascii="宋体" w:hAnsi="宋体" w:cs="宋体" w:hint="eastAsia"/>
          <w:kern w:val="0"/>
          <w:sz w:val="28"/>
          <w:szCs w:val="28"/>
        </w:rPr>
        <w:t>质量部负责收集产品安全的相关信息。</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w:t>
      </w:r>
      <w:r w:rsidRPr="003C7C09">
        <w:rPr>
          <w:rFonts w:ascii="宋体" w:hAnsi="宋体" w:cs="宋体" w:hint="eastAsia"/>
          <w:kern w:val="0"/>
          <w:sz w:val="28"/>
          <w:szCs w:val="28"/>
        </w:rPr>
        <w:t>、</w:t>
      </w:r>
      <w:r w:rsidRPr="003C7C09">
        <w:rPr>
          <w:rFonts w:ascii="宋体" w:hAnsi="宋体" w:cs="宋体" w:hint="eastAsia"/>
          <w:kern w:val="0"/>
          <w:sz w:val="28"/>
          <w:szCs w:val="28"/>
        </w:rPr>
        <w:t>总</w:t>
      </w:r>
      <w:r w:rsidRPr="003C7C09">
        <w:rPr>
          <w:rFonts w:ascii="宋体" w:hAnsi="宋体" w:cs="宋体" w:hint="eastAsia"/>
          <w:kern w:val="0"/>
          <w:sz w:val="28"/>
          <w:szCs w:val="28"/>
        </w:rPr>
        <w:t>公司质管部负责组织相关部门分析收集来的相关信息，确定责任部门并监督实施。</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4</w:t>
      </w:r>
      <w:r w:rsidRPr="003C7C09">
        <w:rPr>
          <w:rFonts w:ascii="宋体" w:hAnsi="宋体" w:cs="宋体" w:hint="eastAsia"/>
          <w:kern w:val="0"/>
          <w:sz w:val="28"/>
          <w:szCs w:val="28"/>
        </w:rPr>
        <w:t>、</w:t>
      </w:r>
      <w:r w:rsidRPr="003C7C09">
        <w:rPr>
          <w:rFonts w:ascii="宋体" w:hAnsi="宋体" w:cs="宋体" w:hint="eastAsia"/>
          <w:kern w:val="0"/>
          <w:sz w:val="28"/>
          <w:szCs w:val="28"/>
        </w:rPr>
        <w:t>总公司</w:t>
      </w:r>
      <w:r w:rsidRPr="003C7C09">
        <w:rPr>
          <w:rFonts w:ascii="宋体" w:hAnsi="宋体" w:cs="宋体" w:hint="eastAsia"/>
          <w:kern w:val="0"/>
          <w:sz w:val="28"/>
          <w:szCs w:val="28"/>
        </w:rPr>
        <w:t>质管部负责调查和评估存在缺陷的产品。</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5</w:t>
      </w:r>
      <w:r w:rsidRPr="003C7C09">
        <w:rPr>
          <w:rFonts w:ascii="宋体" w:hAnsi="宋体" w:cs="宋体" w:hint="eastAsia"/>
          <w:kern w:val="0"/>
          <w:sz w:val="28"/>
          <w:szCs w:val="28"/>
        </w:rPr>
        <w:t>、</w:t>
      </w:r>
      <w:r w:rsidRPr="003C7C09">
        <w:rPr>
          <w:rFonts w:ascii="宋体" w:hAnsi="宋体" w:cs="宋体" w:hint="eastAsia"/>
          <w:kern w:val="0"/>
          <w:sz w:val="28"/>
          <w:szCs w:val="28"/>
        </w:rPr>
        <w:t>总公司</w:t>
      </w:r>
      <w:r w:rsidRPr="003C7C09">
        <w:rPr>
          <w:rFonts w:ascii="宋体" w:hAnsi="宋体" w:cs="宋体" w:hint="eastAsia"/>
          <w:kern w:val="0"/>
          <w:sz w:val="28"/>
          <w:szCs w:val="28"/>
        </w:rPr>
        <w:t>质量部负责制定和实施召回计划及对召回效果进行评价。</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四、操作规程：</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w:t>
      </w:r>
      <w:r w:rsidRPr="003C7C09">
        <w:rPr>
          <w:rFonts w:ascii="宋体" w:hAnsi="宋体" w:cs="宋体" w:hint="eastAsia"/>
          <w:kern w:val="0"/>
          <w:sz w:val="28"/>
          <w:szCs w:val="28"/>
        </w:rPr>
        <w:t>、收集信息：</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1.1</w:t>
      </w:r>
      <w:r w:rsidRPr="003C7C09">
        <w:rPr>
          <w:rFonts w:ascii="宋体" w:hAnsi="宋体" w:cs="宋体" w:hint="eastAsia"/>
          <w:kern w:val="0"/>
          <w:sz w:val="28"/>
          <w:szCs w:val="28"/>
        </w:rPr>
        <w:t>各门店对顾客反应的产品质量问题和不良事件信息进行收集和记录并反馈质管部。</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1.2</w:t>
      </w:r>
      <w:r w:rsidRPr="003C7C09">
        <w:rPr>
          <w:rFonts w:ascii="宋体" w:hAnsi="宋体" w:cs="宋体" w:hint="eastAsia"/>
          <w:kern w:val="0"/>
          <w:sz w:val="28"/>
          <w:szCs w:val="28"/>
        </w:rPr>
        <w:t>总公司</w:t>
      </w:r>
      <w:r w:rsidRPr="003C7C09">
        <w:rPr>
          <w:rFonts w:ascii="宋体" w:hAnsi="宋体" w:cs="宋体" w:hint="eastAsia"/>
          <w:kern w:val="0"/>
          <w:sz w:val="28"/>
          <w:szCs w:val="28"/>
        </w:rPr>
        <w:t>质管部收集产品质量安全相关信息并反馈至公司领导。</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1.3</w:t>
      </w:r>
      <w:r w:rsidRPr="003C7C09">
        <w:rPr>
          <w:rFonts w:ascii="宋体" w:hAnsi="宋体" w:cs="宋体" w:hint="eastAsia"/>
          <w:kern w:val="0"/>
          <w:sz w:val="28"/>
          <w:szCs w:val="28"/>
        </w:rPr>
        <w:t>生产企业或供应商的召回通知。</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1</w:t>
      </w:r>
      <w:r w:rsidRPr="003C7C09">
        <w:rPr>
          <w:rFonts w:ascii="宋体" w:hAnsi="宋体" w:cs="宋体" w:hint="eastAsia"/>
          <w:kern w:val="0"/>
          <w:sz w:val="28"/>
          <w:szCs w:val="28"/>
        </w:rPr>
        <w:t>.4</w:t>
      </w:r>
      <w:r w:rsidRPr="003C7C09">
        <w:rPr>
          <w:rFonts w:ascii="宋体" w:hAnsi="宋体" w:cs="宋体" w:hint="eastAsia"/>
          <w:kern w:val="0"/>
          <w:sz w:val="28"/>
          <w:szCs w:val="28"/>
        </w:rPr>
        <w:t>监管部门发布的召回公告。</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w:t>
      </w:r>
      <w:r w:rsidRPr="003C7C09">
        <w:rPr>
          <w:rFonts w:ascii="宋体" w:hAnsi="宋体" w:cs="宋体" w:hint="eastAsia"/>
          <w:kern w:val="0"/>
          <w:sz w:val="28"/>
          <w:szCs w:val="28"/>
        </w:rPr>
        <w:t>、信息的调查与评估：</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lastRenderedPageBreak/>
        <w:t>2.1</w:t>
      </w:r>
      <w:r w:rsidRPr="003C7C09">
        <w:rPr>
          <w:rFonts w:ascii="宋体" w:hAnsi="宋体" w:cs="宋体" w:hint="eastAsia"/>
          <w:kern w:val="0"/>
          <w:sz w:val="28"/>
          <w:szCs w:val="28"/>
        </w:rPr>
        <w:t>总公司</w:t>
      </w:r>
      <w:r w:rsidRPr="003C7C09">
        <w:rPr>
          <w:rFonts w:ascii="宋体" w:hAnsi="宋体" w:cs="宋体" w:hint="eastAsia"/>
          <w:kern w:val="0"/>
          <w:sz w:val="28"/>
          <w:szCs w:val="28"/>
        </w:rPr>
        <w:t>质管部对收集来的信息进行分析，并进行调查和评估。</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2.2</w:t>
      </w:r>
      <w:r w:rsidRPr="003C7C09">
        <w:rPr>
          <w:rFonts w:ascii="宋体" w:hAnsi="宋体" w:cs="宋体" w:hint="eastAsia"/>
          <w:kern w:val="0"/>
          <w:sz w:val="28"/>
          <w:szCs w:val="28"/>
        </w:rPr>
        <w:t>对医疗器械缺陷进行评估的主要内容包括：</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2.2.1</w:t>
      </w:r>
      <w:r w:rsidRPr="003C7C09">
        <w:rPr>
          <w:rFonts w:ascii="宋体" w:hAnsi="宋体" w:cs="宋体" w:hint="eastAsia"/>
          <w:kern w:val="0"/>
          <w:sz w:val="28"/>
          <w:szCs w:val="28"/>
        </w:rPr>
        <w:t>在使用医疗器械过程中是否发生过故障或者伤害；</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2.2.2</w:t>
      </w:r>
      <w:r w:rsidRPr="003C7C09">
        <w:rPr>
          <w:rFonts w:ascii="宋体" w:hAnsi="宋体" w:cs="宋体" w:hint="eastAsia"/>
          <w:kern w:val="0"/>
          <w:sz w:val="28"/>
          <w:szCs w:val="28"/>
        </w:rPr>
        <w:t>在现有使用环境下是否会造成伤害，是否有科学文献、研究、相关试验或者验证能够解释伤害发生的原因；</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2.2.3</w:t>
      </w:r>
      <w:r w:rsidRPr="003C7C09">
        <w:rPr>
          <w:rFonts w:ascii="宋体" w:hAnsi="宋体" w:cs="宋体" w:hint="eastAsia"/>
          <w:kern w:val="0"/>
          <w:sz w:val="28"/>
          <w:szCs w:val="28"/>
        </w:rPr>
        <w:t>伤害所涉及的范围和人群特点；</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2.2.4</w:t>
      </w:r>
      <w:r w:rsidRPr="003C7C09">
        <w:rPr>
          <w:rFonts w:ascii="宋体" w:hAnsi="宋体" w:cs="宋体" w:hint="eastAsia"/>
          <w:kern w:val="0"/>
          <w:sz w:val="28"/>
          <w:szCs w:val="28"/>
        </w:rPr>
        <w:t>对人体健康造成的伤害程度；</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2.2.5</w:t>
      </w:r>
      <w:r w:rsidRPr="003C7C09">
        <w:rPr>
          <w:rFonts w:ascii="宋体" w:hAnsi="宋体" w:cs="宋体" w:hint="eastAsia"/>
          <w:kern w:val="0"/>
          <w:sz w:val="28"/>
          <w:szCs w:val="28"/>
        </w:rPr>
        <w:t>伤害发生的概率；</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2.2.6</w:t>
      </w:r>
      <w:r w:rsidRPr="003C7C09">
        <w:rPr>
          <w:rFonts w:ascii="宋体" w:hAnsi="宋体" w:cs="宋体" w:hint="eastAsia"/>
          <w:kern w:val="0"/>
          <w:sz w:val="28"/>
          <w:szCs w:val="28"/>
        </w:rPr>
        <w:t>发生伤害的短期和长期后果；</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2.2.7</w:t>
      </w:r>
      <w:r w:rsidRPr="003C7C09">
        <w:rPr>
          <w:rFonts w:ascii="宋体" w:hAnsi="宋体" w:cs="宋体" w:hint="eastAsia"/>
          <w:kern w:val="0"/>
          <w:sz w:val="28"/>
          <w:szCs w:val="28"/>
        </w:rPr>
        <w:t>其他可能对人体造成伤害的因素。</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2.3</w:t>
      </w:r>
      <w:r w:rsidRPr="003C7C09">
        <w:rPr>
          <w:rFonts w:ascii="宋体" w:hAnsi="宋体" w:cs="宋体" w:hint="eastAsia"/>
          <w:kern w:val="0"/>
          <w:sz w:val="28"/>
          <w:szCs w:val="28"/>
        </w:rPr>
        <w:t>根据医疗器械缺陷的严重程度，医疗器械召回分为：</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2.3.1</w:t>
      </w:r>
      <w:r w:rsidRPr="003C7C09">
        <w:rPr>
          <w:rFonts w:ascii="宋体" w:hAnsi="宋体" w:cs="宋体" w:hint="eastAsia"/>
          <w:kern w:val="0"/>
          <w:sz w:val="28"/>
          <w:szCs w:val="28"/>
        </w:rPr>
        <w:t>一级召回：使用该医疗器械可能或者已经引起严重健康危害的；</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2.3.2</w:t>
      </w:r>
      <w:proofErr w:type="gramStart"/>
      <w:r w:rsidRPr="003C7C09">
        <w:rPr>
          <w:rFonts w:ascii="宋体" w:hAnsi="宋体" w:cs="宋体" w:hint="eastAsia"/>
          <w:kern w:val="0"/>
          <w:sz w:val="28"/>
          <w:szCs w:val="28"/>
        </w:rPr>
        <w:t>二</w:t>
      </w:r>
      <w:proofErr w:type="gramEnd"/>
      <w:r w:rsidRPr="003C7C09">
        <w:rPr>
          <w:rFonts w:ascii="宋体" w:hAnsi="宋体" w:cs="宋体" w:hint="eastAsia"/>
          <w:kern w:val="0"/>
          <w:sz w:val="28"/>
          <w:szCs w:val="28"/>
        </w:rPr>
        <w:t>级召回：使用该医疗器械可能或者已经引起暂时的或者可逆的健康危害的；</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2.3.3</w:t>
      </w:r>
      <w:proofErr w:type="gramStart"/>
      <w:r w:rsidRPr="003C7C09">
        <w:rPr>
          <w:rFonts w:ascii="宋体" w:hAnsi="宋体" w:cs="宋体" w:hint="eastAsia"/>
          <w:kern w:val="0"/>
          <w:sz w:val="28"/>
          <w:szCs w:val="28"/>
        </w:rPr>
        <w:t>三</w:t>
      </w:r>
      <w:proofErr w:type="gramEnd"/>
      <w:r w:rsidRPr="003C7C09">
        <w:rPr>
          <w:rFonts w:ascii="宋体" w:hAnsi="宋体" w:cs="宋体" w:hint="eastAsia"/>
          <w:kern w:val="0"/>
          <w:sz w:val="28"/>
          <w:szCs w:val="28"/>
        </w:rPr>
        <w:t>级召回：使用该医疗器械引起危害的可能性较小但仍需要召回的。</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w:t>
      </w:r>
      <w:r w:rsidRPr="003C7C09">
        <w:rPr>
          <w:rFonts w:ascii="宋体" w:hAnsi="宋体" w:cs="宋体" w:hint="eastAsia"/>
          <w:kern w:val="0"/>
          <w:sz w:val="28"/>
          <w:szCs w:val="28"/>
        </w:rPr>
        <w:t>、主动召回</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3.1</w:t>
      </w:r>
      <w:r w:rsidRPr="003C7C09">
        <w:rPr>
          <w:rFonts w:ascii="宋体" w:hAnsi="宋体" w:cs="宋体" w:hint="eastAsia"/>
          <w:kern w:val="0"/>
          <w:sz w:val="28"/>
          <w:szCs w:val="28"/>
        </w:rPr>
        <w:t>产品存在缺陷的，由</w:t>
      </w:r>
      <w:r w:rsidRPr="003C7C09">
        <w:rPr>
          <w:rFonts w:ascii="宋体" w:hAnsi="宋体" w:cs="宋体" w:hint="eastAsia"/>
          <w:kern w:val="0"/>
          <w:sz w:val="28"/>
          <w:szCs w:val="28"/>
        </w:rPr>
        <w:t>总公司</w:t>
      </w:r>
      <w:r w:rsidRPr="003C7C09">
        <w:rPr>
          <w:rFonts w:ascii="宋体" w:hAnsi="宋体" w:cs="宋体" w:hint="eastAsia"/>
          <w:kern w:val="0"/>
          <w:sz w:val="28"/>
          <w:szCs w:val="28"/>
        </w:rPr>
        <w:t>质管部负责立即召回，一级召回在</w:t>
      </w:r>
      <w:r w:rsidRPr="003C7C09">
        <w:rPr>
          <w:rFonts w:ascii="宋体" w:hAnsi="宋体" w:cs="宋体" w:hint="eastAsia"/>
          <w:kern w:val="0"/>
          <w:sz w:val="28"/>
          <w:szCs w:val="28"/>
        </w:rPr>
        <w:t>1</w:t>
      </w:r>
      <w:r w:rsidRPr="003C7C09">
        <w:rPr>
          <w:rFonts w:ascii="宋体" w:hAnsi="宋体" w:cs="宋体" w:hint="eastAsia"/>
          <w:kern w:val="0"/>
          <w:sz w:val="28"/>
          <w:szCs w:val="28"/>
        </w:rPr>
        <w:t>日内，二级召回在</w:t>
      </w:r>
      <w:r w:rsidRPr="003C7C09">
        <w:rPr>
          <w:rFonts w:ascii="宋体" w:hAnsi="宋体" w:cs="宋体" w:hint="eastAsia"/>
          <w:kern w:val="0"/>
          <w:sz w:val="28"/>
          <w:szCs w:val="28"/>
        </w:rPr>
        <w:t>3</w:t>
      </w:r>
      <w:r w:rsidRPr="003C7C09">
        <w:rPr>
          <w:rFonts w:ascii="宋体" w:hAnsi="宋体" w:cs="宋体" w:hint="eastAsia"/>
          <w:kern w:val="0"/>
          <w:sz w:val="28"/>
          <w:szCs w:val="28"/>
        </w:rPr>
        <w:t>日内，三级召回在</w:t>
      </w:r>
      <w:r w:rsidRPr="003C7C09">
        <w:rPr>
          <w:rFonts w:ascii="宋体" w:hAnsi="宋体" w:cs="宋体" w:hint="eastAsia"/>
          <w:kern w:val="0"/>
          <w:sz w:val="28"/>
          <w:szCs w:val="28"/>
        </w:rPr>
        <w:t>7</w:t>
      </w:r>
      <w:r w:rsidRPr="003C7C09">
        <w:rPr>
          <w:rFonts w:ascii="宋体" w:hAnsi="宋体" w:cs="宋体" w:hint="eastAsia"/>
          <w:kern w:val="0"/>
          <w:sz w:val="28"/>
          <w:szCs w:val="28"/>
        </w:rPr>
        <w:t>日内。</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3.2</w:t>
      </w:r>
      <w:r w:rsidRPr="003C7C09">
        <w:rPr>
          <w:rFonts w:ascii="宋体" w:hAnsi="宋体" w:cs="宋体" w:hint="eastAsia"/>
          <w:kern w:val="0"/>
          <w:sz w:val="28"/>
          <w:szCs w:val="28"/>
        </w:rPr>
        <w:t>召回通知至少应当包括以下内容：</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3.2.1</w:t>
      </w:r>
      <w:r w:rsidRPr="003C7C09">
        <w:rPr>
          <w:rFonts w:ascii="宋体" w:hAnsi="宋体" w:cs="宋体" w:hint="eastAsia"/>
          <w:kern w:val="0"/>
          <w:sz w:val="28"/>
          <w:szCs w:val="28"/>
        </w:rPr>
        <w:t>召回医疗器械名称、批次等基本信息；</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3.2.2</w:t>
      </w:r>
      <w:r w:rsidRPr="003C7C09">
        <w:rPr>
          <w:rFonts w:ascii="宋体" w:hAnsi="宋体" w:cs="宋体" w:hint="eastAsia"/>
          <w:kern w:val="0"/>
          <w:sz w:val="28"/>
          <w:szCs w:val="28"/>
        </w:rPr>
        <w:t>召回的原因；</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lastRenderedPageBreak/>
        <w:t>3.2.3</w:t>
      </w:r>
      <w:r w:rsidRPr="003C7C09">
        <w:rPr>
          <w:rFonts w:ascii="宋体" w:hAnsi="宋体" w:cs="宋体" w:hint="eastAsia"/>
          <w:kern w:val="0"/>
          <w:sz w:val="28"/>
          <w:szCs w:val="28"/>
        </w:rPr>
        <w:t>召回的要求：如立即暂停销售和使用该产品、将召回通知转发到相关零售药店等；</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3.2.4</w:t>
      </w:r>
      <w:r w:rsidRPr="003C7C09">
        <w:rPr>
          <w:rFonts w:ascii="宋体" w:hAnsi="宋体" w:cs="宋体" w:hint="eastAsia"/>
          <w:kern w:val="0"/>
          <w:sz w:val="28"/>
          <w:szCs w:val="28"/>
        </w:rPr>
        <w:t>召回医疗器械的处理方式。</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3.3</w:t>
      </w:r>
      <w:r w:rsidRPr="003C7C09">
        <w:rPr>
          <w:rFonts w:ascii="宋体" w:hAnsi="宋体" w:cs="宋体" w:hint="eastAsia"/>
          <w:kern w:val="0"/>
          <w:sz w:val="28"/>
          <w:szCs w:val="28"/>
        </w:rPr>
        <w:t>决定召回时，</w:t>
      </w:r>
      <w:r w:rsidRPr="003C7C09">
        <w:rPr>
          <w:rFonts w:ascii="宋体" w:hAnsi="宋体" w:cs="宋体" w:hint="eastAsia"/>
          <w:kern w:val="0"/>
          <w:sz w:val="28"/>
          <w:szCs w:val="28"/>
        </w:rPr>
        <w:t>总</w:t>
      </w:r>
      <w:r w:rsidRPr="003C7C09">
        <w:rPr>
          <w:rFonts w:ascii="宋体" w:hAnsi="宋体" w:cs="宋体" w:hint="eastAsia"/>
          <w:kern w:val="0"/>
          <w:sz w:val="28"/>
          <w:szCs w:val="28"/>
        </w:rPr>
        <w:t>公司质管部应立即书面告知所在地食品药品监督管理局备案。</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3.4</w:t>
      </w:r>
      <w:r w:rsidRPr="003C7C09">
        <w:rPr>
          <w:rFonts w:ascii="宋体" w:hAnsi="宋体" w:cs="宋体" w:hint="eastAsia"/>
          <w:kern w:val="0"/>
          <w:sz w:val="28"/>
          <w:szCs w:val="28"/>
        </w:rPr>
        <w:t>调查评估报告应当包括以下内容：</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w:t>
      </w:r>
      <w:bookmarkStart w:id="0" w:name="_GoBack"/>
      <w:bookmarkEnd w:id="0"/>
      <w:r w:rsidRPr="003C7C09">
        <w:rPr>
          <w:rFonts w:ascii="宋体" w:hAnsi="宋体" w:cs="宋体" w:hint="eastAsia"/>
          <w:kern w:val="0"/>
          <w:sz w:val="28"/>
          <w:szCs w:val="28"/>
        </w:rPr>
        <w:t>.4.1</w:t>
      </w:r>
      <w:r w:rsidRPr="003C7C09">
        <w:rPr>
          <w:rFonts w:ascii="宋体" w:hAnsi="宋体" w:cs="宋体" w:hint="eastAsia"/>
          <w:kern w:val="0"/>
          <w:sz w:val="28"/>
          <w:szCs w:val="28"/>
        </w:rPr>
        <w:t>召回医疗器械的具体情况，包括名称、批次等基本信息；</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3.4.2</w:t>
      </w:r>
      <w:r w:rsidRPr="003C7C09">
        <w:rPr>
          <w:rFonts w:ascii="宋体" w:hAnsi="宋体" w:cs="宋体" w:hint="eastAsia"/>
          <w:kern w:val="0"/>
          <w:sz w:val="28"/>
          <w:szCs w:val="28"/>
        </w:rPr>
        <w:t>实施召回的原因；</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3.4.3</w:t>
      </w:r>
      <w:r w:rsidRPr="003C7C09">
        <w:rPr>
          <w:rFonts w:ascii="宋体" w:hAnsi="宋体" w:cs="宋体" w:hint="eastAsia"/>
          <w:kern w:val="0"/>
          <w:sz w:val="28"/>
          <w:szCs w:val="28"/>
        </w:rPr>
        <w:t>调查评估结果；</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3.4.4</w:t>
      </w:r>
      <w:r w:rsidRPr="003C7C09">
        <w:rPr>
          <w:rFonts w:ascii="宋体" w:hAnsi="宋体" w:cs="宋体" w:hint="eastAsia"/>
          <w:kern w:val="0"/>
          <w:sz w:val="28"/>
          <w:szCs w:val="28"/>
        </w:rPr>
        <w:t>召回分级。</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3.5</w:t>
      </w:r>
      <w:r w:rsidRPr="003C7C09">
        <w:rPr>
          <w:rFonts w:ascii="宋体" w:hAnsi="宋体" w:cs="宋体" w:hint="eastAsia"/>
          <w:kern w:val="0"/>
          <w:sz w:val="28"/>
          <w:szCs w:val="28"/>
        </w:rPr>
        <w:t>食品</w:t>
      </w:r>
      <w:r w:rsidRPr="003C7C09">
        <w:rPr>
          <w:rFonts w:ascii="宋体" w:hAnsi="宋体" w:cs="宋体" w:hint="eastAsia"/>
          <w:kern w:val="0"/>
          <w:sz w:val="28"/>
          <w:szCs w:val="28"/>
        </w:rPr>
        <w:t>药品监督管理部门认为公司所采取的措施不能有效消除缺陷时，</w:t>
      </w:r>
      <w:r w:rsidRPr="003C7C09">
        <w:rPr>
          <w:rFonts w:ascii="宋体" w:hAnsi="宋体" w:cs="宋体" w:hint="eastAsia"/>
          <w:kern w:val="0"/>
          <w:sz w:val="28"/>
          <w:szCs w:val="28"/>
        </w:rPr>
        <w:t>总</w:t>
      </w:r>
      <w:r w:rsidRPr="003C7C09">
        <w:rPr>
          <w:rFonts w:ascii="宋体" w:hAnsi="宋体" w:cs="宋体" w:hint="eastAsia"/>
          <w:kern w:val="0"/>
          <w:sz w:val="28"/>
          <w:szCs w:val="28"/>
        </w:rPr>
        <w:t>公司</w:t>
      </w:r>
      <w:r w:rsidRPr="003C7C09">
        <w:rPr>
          <w:rFonts w:ascii="宋体" w:hAnsi="宋体" w:cs="宋体" w:hint="eastAsia"/>
          <w:kern w:val="0"/>
          <w:sz w:val="28"/>
          <w:szCs w:val="28"/>
        </w:rPr>
        <w:t>质管部</w:t>
      </w:r>
      <w:r w:rsidRPr="003C7C09">
        <w:rPr>
          <w:rFonts w:ascii="宋体" w:hAnsi="宋体" w:cs="宋体" w:hint="eastAsia"/>
          <w:kern w:val="0"/>
          <w:sz w:val="28"/>
          <w:szCs w:val="28"/>
        </w:rPr>
        <w:t>应采取提高召回等级、扩大召回范围、缩短召回时间或者改变召回产品的处理方式</w:t>
      </w:r>
      <w:r w:rsidRPr="003C7C09">
        <w:rPr>
          <w:rFonts w:ascii="宋体" w:hAnsi="宋体" w:cs="宋体" w:hint="eastAsia"/>
          <w:kern w:val="0"/>
          <w:sz w:val="28"/>
          <w:szCs w:val="28"/>
        </w:rPr>
        <w:t>等更为有效的措施。并及时将召回计划进行变更情况报药品监督管理部门备案。</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3.6</w:t>
      </w:r>
      <w:r w:rsidRPr="003C7C09">
        <w:rPr>
          <w:rFonts w:ascii="宋体" w:hAnsi="宋体" w:cs="宋体" w:hint="eastAsia"/>
          <w:kern w:val="0"/>
          <w:sz w:val="28"/>
          <w:szCs w:val="28"/>
        </w:rPr>
        <w:t>对召回医疗器械的处理进行详细的记录，并向</w:t>
      </w:r>
      <w:r w:rsidRPr="003C7C09">
        <w:rPr>
          <w:rFonts w:ascii="宋体" w:hAnsi="宋体" w:cs="宋体" w:hint="eastAsia"/>
          <w:kern w:val="0"/>
          <w:sz w:val="28"/>
          <w:szCs w:val="28"/>
        </w:rPr>
        <w:t>食品</w:t>
      </w:r>
      <w:r w:rsidRPr="003C7C09">
        <w:rPr>
          <w:rFonts w:ascii="宋体" w:hAnsi="宋体" w:cs="宋体" w:hint="eastAsia"/>
          <w:kern w:val="0"/>
          <w:sz w:val="28"/>
          <w:szCs w:val="28"/>
        </w:rPr>
        <w:t>药品监督管理部门报告。</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4</w:t>
      </w:r>
      <w:r w:rsidRPr="003C7C09">
        <w:rPr>
          <w:rFonts w:ascii="宋体" w:hAnsi="宋体" w:cs="宋体" w:hint="eastAsia"/>
          <w:kern w:val="0"/>
          <w:sz w:val="28"/>
          <w:szCs w:val="28"/>
        </w:rPr>
        <w:t>、召回效果评价</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4.1</w:t>
      </w:r>
      <w:r w:rsidRPr="003C7C09">
        <w:rPr>
          <w:rFonts w:ascii="宋体" w:hAnsi="宋体" w:cs="宋体" w:hint="eastAsia"/>
          <w:kern w:val="0"/>
          <w:sz w:val="28"/>
          <w:szCs w:val="28"/>
        </w:rPr>
        <w:t>在召回完成后，应当对召回效果进行评价，并在召回完成后</w:t>
      </w:r>
      <w:r w:rsidRPr="003C7C09">
        <w:rPr>
          <w:rFonts w:ascii="宋体" w:hAnsi="宋体" w:cs="宋体" w:hint="eastAsia"/>
          <w:kern w:val="0"/>
          <w:sz w:val="28"/>
          <w:szCs w:val="28"/>
        </w:rPr>
        <w:t>10</w:t>
      </w:r>
      <w:r w:rsidRPr="003C7C09">
        <w:rPr>
          <w:rFonts w:ascii="宋体" w:hAnsi="宋体" w:cs="宋体" w:hint="eastAsia"/>
          <w:kern w:val="0"/>
          <w:sz w:val="28"/>
          <w:szCs w:val="28"/>
        </w:rPr>
        <w:t>日内向</w:t>
      </w:r>
      <w:r w:rsidRPr="003C7C09">
        <w:rPr>
          <w:rFonts w:ascii="宋体" w:hAnsi="宋体" w:cs="宋体" w:hint="eastAsia"/>
          <w:kern w:val="0"/>
          <w:sz w:val="28"/>
          <w:szCs w:val="28"/>
        </w:rPr>
        <w:t>食品</w:t>
      </w:r>
      <w:r w:rsidRPr="003C7C09">
        <w:rPr>
          <w:rFonts w:ascii="宋体" w:hAnsi="宋体" w:cs="宋体" w:hint="eastAsia"/>
          <w:kern w:val="0"/>
          <w:sz w:val="28"/>
          <w:szCs w:val="28"/>
        </w:rPr>
        <w:t>药品监督管理部门提交产品召回总结报告。</w:t>
      </w:r>
    </w:p>
    <w:p w:rsidR="007E4A62" w:rsidRPr="003C7C09" w:rsidRDefault="00D92B99">
      <w:pPr>
        <w:ind w:firstLineChars="200" w:firstLine="560"/>
        <w:rPr>
          <w:rFonts w:ascii="宋体" w:hAnsi="宋体" w:cs="宋体"/>
          <w:kern w:val="0"/>
          <w:sz w:val="28"/>
          <w:szCs w:val="28"/>
        </w:rPr>
      </w:pPr>
      <w:r w:rsidRPr="003C7C09">
        <w:rPr>
          <w:rFonts w:ascii="宋体" w:hAnsi="宋体" w:cs="宋体" w:hint="eastAsia"/>
          <w:kern w:val="0"/>
          <w:sz w:val="28"/>
          <w:szCs w:val="28"/>
        </w:rPr>
        <w:t>4.2</w:t>
      </w:r>
      <w:r w:rsidRPr="003C7C09">
        <w:rPr>
          <w:rFonts w:ascii="宋体" w:hAnsi="宋体" w:cs="宋体" w:hint="eastAsia"/>
          <w:kern w:val="0"/>
          <w:sz w:val="28"/>
          <w:szCs w:val="28"/>
        </w:rPr>
        <w:t>食品</w:t>
      </w:r>
      <w:r w:rsidRPr="003C7C09">
        <w:rPr>
          <w:rFonts w:ascii="宋体" w:hAnsi="宋体" w:cs="宋体" w:hint="eastAsia"/>
          <w:kern w:val="0"/>
          <w:sz w:val="28"/>
          <w:szCs w:val="28"/>
        </w:rPr>
        <w:t>药品监督管理部门经过审查和评价，认为召回不彻底，尚未有效消除缺陷的，公司应重新召回。</w:t>
      </w:r>
    </w:p>
    <w:sectPr w:rsidR="007E4A62" w:rsidRPr="003C7C09" w:rsidSect="007E4A62">
      <w:footerReference w:type="default" r:id="rId16"/>
      <w:footerReference w:type="first" r:id="rId17"/>
      <w:pgSz w:w="11906" w:h="16838"/>
      <w:pgMar w:top="1417" w:right="1417" w:bottom="1417" w:left="1417"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A62" w:rsidRDefault="007E4A62" w:rsidP="007E4A62">
      <w:r>
        <w:separator/>
      </w:r>
    </w:p>
  </w:endnote>
  <w:endnote w:type="continuationSeparator" w:id="0">
    <w:p w:rsidR="007E4A62" w:rsidRDefault="007E4A62" w:rsidP="007E4A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C09" w:rsidRDefault="003C7C0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C09" w:rsidRDefault="003C7C0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C09" w:rsidRDefault="003C7C09">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62" w:rsidRDefault="007E4A62">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62" w:rsidRDefault="00D92B99">
    <w:pPr>
      <w:pStyle w:val="a4"/>
      <w:tabs>
        <w:tab w:val="clear" w:pos="4153"/>
        <w:tab w:val="center" w:pos="4536"/>
      </w:tabs>
    </w:pPr>
    <w:r>
      <w:rPr>
        <w:rFonts w:hint="eastAsia"/>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62" w:rsidRDefault="007E4A62">
    <w:pPr>
      <w:pStyle w:val="a4"/>
    </w:pPr>
    <w:r>
      <w:pict>
        <v:shapetype id="_x0000_t202" coordsize="21600,21600" o:spt="202" path="m,l,21600r21600,l21600,xe">
          <v:stroke joinstyle="miter"/>
          <v:path gradientshapeok="t" o:connecttype="rect"/>
        </v:shapetype>
        <v:shape id="_x0000_s1030" type="#_x0000_t202" style="position:absolute;margin-left:0;margin-top:0;width:2in;height:2in;z-index:25166540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7E4A62" w:rsidRDefault="007E4A62">
                <w:pPr>
                  <w:pStyle w:val="a4"/>
                </w:pPr>
                <w:r>
                  <w:fldChar w:fldCharType="begin"/>
                </w:r>
                <w:r w:rsidR="00D92B99">
                  <w:instrText xml:space="preserve"> PAGE  \* MERGEFORMAT </w:instrText>
                </w:r>
                <w:r>
                  <w:fldChar w:fldCharType="separate"/>
                </w:r>
                <w:r w:rsidR="00D92B99">
                  <w:rPr>
                    <w:noProof/>
                  </w:rPr>
                  <w:t>15</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62" w:rsidRDefault="007E4A62">
    <w:pPr>
      <w:pStyle w:val="a4"/>
      <w:tabs>
        <w:tab w:val="clear" w:pos="4153"/>
        <w:tab w:val="center" w:pos="4536"/>
      </w:tabs>
    </w:pPr>
    <w:r>
      <w:pict>
        <v:shapetype id="_x0000_t202" coordsize="21600,21600" o:spt="202" path="m,l,21600r21600,l21600,xe">
          <v:stroke joinstyle="miter"/>
          <v:path gradientshapeok="t" o:connecttype="rect"/>
        </v:shapetype>
        <v:shape id="_x0000_s1031" type="#_x0000_t202" style="position:absolute;margin-left:0;margin-top:0;width:2in;height:2in;z-index:25167052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7E4A62" w:rsidRDefault="007E4A62">
                <w:pPr>
                  <w:pStyle w:val="a4"/>
                </w:pPr>
                <w:r>
                  <w:fldChar w:fldCharType="begin"/>
                </w:r>
                <w:r w:rsidR="00D92B99">
                  <w:instrText xml:space="preserve"> PAGE  \* MERGEFORMAT </w:instrText>
                </w:r>
                <w:r>
                  <w:fldChar w:fldCharType="separate"/>
                </w:r>
                <w:r w:rsidR="00D92B99">
                  <w:t>0</w:t>
                </w:r>
                <w:r>
                  <w:fldChar w:fldCharType="end"/>
                </w:r>
              </w:p>
            </w:txbxContent>
          </v:textbox>
          <w10:wrap anchorx="margin"/>
        </v:shape>
      </w:pict>
    </w:r>
    <w:r w:rsidR="00D92B99">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A62" w:rsidRDefault="007E4A62" w:rsidP="007E4A62">
      <w:r>
        <w:separator/>
      </w:r>
    </w:p>
  </w:footnote>
  <w:footnote w:type="continuationSeparator" w:id="0">
    <w:p w:rsidR="007E4A62" w:rsidRDefault="007E4A62" w:rsidP="007E4A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C09" w:rsidRDefault="003C7C0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C09" w:rsidRDefault="003C7C0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C09" w:rsidRDefault="003C7C0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240E"/>
    <w:rsid w:val="00026AA5"/>
    <w:rsid w:val="00027CCF"/>
    <w:rsid w:val="00043B37"/>
    <w:rsid w:val="0004477F"/>
    <w:rsid w:val="00046391"/>
    <w:rsid w:val="00064E5D"/>
    <w:rsid w:val="00072430"/>
    <w:rsid w:val="000800CB"/>
    <w:rsid w:val="00087E1F"/>
    <w:rsid w:val="00096649"/>
    <w:rsid w:val="000A1DBE"/>
    <w:rsid w:val="000A625A"/>
    <w:rsid w:val="000B1985"/>
    <w:rsid w:val="000C3B6E"/>
    <w:rsid w:val="000C5D48"/>
    <w:rsid w:val="000C77E0"/>
    <w:rsid w:val="000D1EB5"/>
    <w:rsid w:val="001012C6"/>
    <w:rsid w:val="00116469"/>
    <w:rsid w:val="00125AD9"/>
    <w:rsid w:val="00141069"/>
    <w:rsid w:val="001460FF"/>
    <w:rsid w:val="00152C1A"/>
    <w:rsid w:val="0015351F"/>
    <w:rsid w:val="00161EFF"/>
    <w:rsid w:val="00175A98"/>
    <w:rsid w:val="001B29F4"/>
    <w:rsid w:val="001B4B7C"/>
    <w:rsid w:val="001B4C0C"/>
    <w:rsid w:val="001C25F2"/>
    <w:rsid w:val="001C3826"/>
    <w:rsid w:val="001C53EC"/>
    <w:rsid w:val="001C5A00"/>
    <w:rsid w:val="001D5154"/>
    <w:rsid w:val="001F10FA"/>
    <w:rsid w:val="001F2067"/>
    <w:rsid w:val="0023108D"/>
    <w:rsid w:val="00235C62"/>
    <w:rsid w:val="00243AB7"/>
    <w:rsid w:val="0027109D"/>
    <w:rsid w:val="00272686"/>
    <w:rsid w:val="002757B2"/>
    <w:rsid w:val="002876BE"/>
    <w:rsid w:val="002A0AA0"/>
    <w:rsid w:val="002A49D0"/>
    <w:rsid w:val="002C51DD"/>
    <w:rsid w:val="002C7F33"/>
    <w:rsid w:val="002D095B"/>
    <w:rsid w:val="002E6019"/>
    <w:rsid w:val="002E6971"/>
    <w:rsid w:val="003020FF"/>
    <w:rsid w:val="003044BA"/>
    <w:rsid w:val="00310627"/>
    <w:rsid w:val="0032240E"/>
    <w:rsid w:val="003511F8"/>
    <w:rsid w:val="00357899"/>
    <w:rsid w:val="0036721F"/>
    <w:rsid w:val="003857D2"/>
    <w:rsid w:val="00395E93"/>
    <w:rsid w:val="003A3615"/>
    <w:rsid w:val="003A4D7C"/>
    <w:rsid w:val="003B371C"/>
    <w:rsid w:val="003C7C09"/>
    <w:rsid w:val="003C7D6C"/>
    <w:rsid w:val="003D1889"/>
    <w:rsid w:val="003F0EE2"/>
    <w:rsid w:val="003F675A"/>
    <w:rsid w:val="0040194D"/>
    <w:rsid w:val="00403190"/>
    <w:rsid w:val="004074F0"/>
    <w:rsid w:val="004212FB"/>
    <w:rsid w:val="00433E7B"/>
    <w:rsid w:val="0044642C"/>
    <w:rsid w:val="0046000E"/>
    <w:rsid w:val="00462563"/>
    <w:rsid w:val="00467F0A"/>
    <w:rsid w:val="00472F36"/>
    <w:rsid w:val="004839D1"/>
    <w:rsid w:val="00484CD9"/>
    <w:rsid w:val="004A19D8"/>
    <w:rsid w:val="004B129A"/>
    <w:rsid w:val="00500EDF"/>
    <w:rsid w:val="00504A79"/>
    <w:rsid w:val="00507AB0"/>
    <w:rsid w:val="00513D89"/>
    <w:rsid w:val="00521D77"/>
    <w:rsid w:val="00524074"/>
    <w:rsid w:val="0054361F"/>
    <w:rsid w:val="00543B05"/>
    <w:rsid w:val="00547F5F"/>
    <w:rsid w:val="005568D6"/>
    <w:rsid w:val="00565CB7"/>
    <w:rsid w:val="00567BB5"/>
    <w:rsid w:val="005820A0"/>
    <w:rsid w:val="00594A3D"/>
    <w:rsid w:val="005A08CA"/>
    <w:rsid w:val="005B662E"/>
    <w:rsid w:val="00610448"/>
    <w:rsid w:val="0061051D"/>
    <w:rsid w:val="00627869"/>
    <w:rsid w:val="006303B1"/>
    <w:rsid w:val="00654F5E"/>
    <w:rsid w:val="00663065"/>
    <w:rsid w:val="00666D0D"/>
    <w:rsid w:val="006821C8"/>
    <w:rsid w:val="0068290E"/>
    <w:rsid w:val="00685DB3"/>
    <w:rsid w:val="006B1EE3"/>
    <w:rsid w:val="006B47BA"/>
    <w:rsid w:val="006E032D"/>
    <w:rsid w:val="006F29A4"/>
    <w:rsid w:val="00714A3C"/>
    <w:rsid w:val="00716EDE"/>
    <w:rsid w:val="00717844"/>
    <w:rsid w:val="00722E5C"/>
    <w:rsid w:val="00725A2F"/>
    <w:rsid w:val="0074600C"/>
    <w:rsid w:val="0075030C"/>
    <w:rsid w:val="00751C51"/>
    <w:rsid w:val="00755AC7"/>
    <w:rsid w:val="0076024A"/>
    <w:rsid w:val="00777017"/>
    <w:rsid w:val="00782CC8"/>
    <w:rsid w:val="0078389B"/>
    <w:rsid w:val="007843AA"/>
    <w:rsid w:val="0079071F"/>
    <w:rsid w:val="007930FF"/>
    <w:rsid w:val="007D61E9"/>
    <w:rsid w:val="007E16D8"/>
    <w:rsid w:val="007E4A62"/>
    <w:rsid w:val="007F5F8F"/>
    <w:rsid w:val="0080611C"/>
    <w:rsid w:val="008139A3"/>
    <w:rsid w:val="00817339"/>
    <w:rsid w:val="00817A8F"/>
    <w:rsid w:val="00823A19"/>
    <w:rsid w:val="00823EBC"/>
    <w:rsid w:val="0085769B"/>
    <w:rsid w:val="008614C9"/>
    <w:rsid w:val="00875CCD"/>
    <w:rsid w:val="00881BE2"/>
    <w:rsid w:val="008A1796"/>
    <w:rsid w:val="008C113F"/>
    <w:rsid w:val="008E0F04"/>
    <w:rsid w:val="008E33B4"/>
    <w:rsid w:val="008F3269"/>
    <w:rsid w:val="0090222C"/>
    <w:rsid w:val="00920A38"/>
    <w:rsid w:val="0093331D"/>
    <w:rsid w:val="0093667A"/>
    <w:rsid w:val="00940E6A"/>
    <w:rsid w:val="00962058"/>
    <w:rsid w:val="00975E66"/>
    <w:rsid w:val="00986043"/>
    <w:rsid w:val="009A0701"/>
    <w:rsid w:val="009A0F3A"/>
    <w:rsid w:val="009A1EF9"/>
    <w:rsid w:val="009A2B4B"/>
    <w:rsid w:val="009A7F65"/>
    <w:rsid w:val="009C6BC2"/>
    <w:rsid w:val="009F140D"/>
    <w:rsid w:val="009F7CAC"/>
    <w:rsid w:val="00A1271D"/>
    <w:rsid w:val="00A3384A"/>
    <w:rsid w:val="00A373F5"/>
    <w:rsid w:val="00A4197D"/>
    <w:rsid w:val="00A42CBB"/>
    <w:rsid w:val="00A55BFC"/>
    <w:rsid w:val="00A56849"/>
    <w:rsid w:val="00A57D4A"/>
    <w:rsid w:val="00A6270F"/>
    <w:rsid w:val="00A62EFF"/>
    <w:rsid w:val="00AA4F42"/>
    <w:rsid w:val="00AA7735"/>
    <w:rsid w:val="00AB5A5C"/>
    <w:rsid w:val="00AC418D"/>
    <w:rsid w:val="00AC6359"/>
    <w:rsid w:val="00AD1A20"/>
    <w:rsid w:val="00AD25DF"/>
    <w:rsid w:val="00AD287F"/>
    <w:rsid w:val="00AE51AC"/>
    <w:rsid w:val="00B05E0E"/>
    <w:rsid w:val="00B2467C"/>
    <w:rsid w:val="00B32505"/>
    <w:rsid w:val="00B37350"/>
    <w:rsid w:val="00B50EB1"/>
    <w:rsid w:val="00B603F7"/>
    <w:rsid w:val="00B87E2D"/>
    <w:rsid w:val="00BA10BA"/>
    <w:rsid w:val="00BA49CA"/>
    <w:rsid w:val="00BE214E"/>
    <w:rsid w:val="00BF6458"/>
    <w:rsid w:val="00C05101"/>
    <w:rsid w:val="00C12F07"/>
    <w:rsid w:val="00C16B9D"/>
    <w:rsid w:val="00C206AB"/>
    <w:rsid w:val="00C67DAF"/>
    <w:rsid w:val="00C87B72"/>
    <w:rsid w:val="00CA5123"/>
    <w:rsid w:val="00CA7AFE"/>
    <w:rsid w:val="00CB31AF"/>
    <w:rsid w:val="00CB7A81"/>
    <w:rsid w:val="00CB7FA5"/>
    <w:rsid w:val="00CD0D86"/>
    <w:rsid w:val="00CE79D4"/>
    <w:rsid w:val="00CF143E"/>
    <w:rsid w:val="00D2297E"/>
    <w:rsid w:val="00D3099E"/>
    <w:rsid w:val="00D617D5"/>
    <w:rsid w:val="00D626F6"/>
    <w:rsid w:val="00D738C0"/>
    <w:rsid w:val="00D8730B"/>
    <w:rsid w:val="00D913C2"/>
    <w:rsid w:val="00D92B99"/>
    <w:rsid w:val="00D97AEE"/>
    <w:rsid w:val="00DB4B03"/>
    <w:rsid w:val="00DB634F"/>
    <w:rsid w:val="00DC39A6"/>
    <w:rsid w:val="00DD28D4"/>
    <w:rsid w:val="00DE20DA"/>
    <w:rsid w:val="00E10A4D"/>
    <w:rsid w:val="00E1708E"/>
    <w:rsid w:val="00E27E06"/>
    <w:rsid w:val="00E34C0E"/>
    <w:rsid w:val="00E54D3A"/>
    <w:rsid w:val="00E66617"/>
    <w:rsid w:val="00E7787A"/>
    <w:rsid w:val="00EA30E6"/>
    <w:rsid w:val="00EB5431"/>
    <w:rsid w:val="00EC55AC"/>
    <w:rsid w:val="00EC5D18"/>
    <w:rsid w:val="00ED1B28"/>
    <w:rsid w:val="00ED24D3"/>
    <w:rsid w:val="00ED3F5F"/>
    <w:rsid w:val="00EE0824"/>
    <w:rsid w:val="00EF38B5"/>
    <w:rsid w:val="00EF507E"/>
    <w:rsid w:val="00F3232D"/>
    <w:rsid w:val="00F47596"/>
    <w:rsid w:val="00F5068D"/>
    <w:rsid w:val="00F52483"/>
    <w:rsid w:val="00F65D19"/>
    <w:rsid w:val="00F9207D"/>
    <w:rsid w:val="00FA770F"/>
    <w:rsid w:val="00FE10B6"/>
    <w:rsid w:val="01B8281B"/>
    <w:rsid w:val="020E16DA"/>
    <w:rsid w:val="023A0E0D"/>
    <w:rsid w:val="02EA4FC1"/>
    <w:rsid w:val="03FC3C45"/>
    <w:rsid w:val="04DE0928"/>
    <w:rsid w:val="053304F4"/>
    <w:rsid w:val="054C2955"/>
    <w:rsid w:val="056D56C0"/>
    <w:rsid w:val="062F3898"/>
    <w:rsid w:val="06E0741E"/>
    <w:rsid w:val="08DC7803"/>
    <w:rsid w:val="098B1036"/>
    <w:rsid w:val="09D92023"/>
    <w:rsid w:val="09F05B9C"/>
    <w:rsid w:val="0A471AE4"/>
    <w:rsid w:val="0A787AE6"/>
    <w:rsid w:val="0A8D552A"/>
    <w:rsid w:val="0ABD11A5"/>
    <w:rsid w:val="0BD126A0"/>
    <w:rsid w:val="0C987369"/>
    <w:rsid w:val="0DB546CE"/>
    <w:rsid w:val="0FD1224B"/>
    <w:rsid w:val="10437589"/>
    <w:rsid w:val="11B50489"/>
    <w:rsid w:val="12131204"/>
    <w:rsid w:val="13DD6F46"/>
    <w:rsid w:val="13EE1B7B"/>
    <w:rsid w:val="14575F2C"/>
    <w:rsid w:val="145E3027"/>
    <w:rsid w:val="16BE4858"/>
    <w:rsid w:val="16E31FFD"/>
    <w:rsid w:val="17D64163"/>
    <w:rsid w:val="18825C44"/>
    <w:rsid w:val="19551A85"/>
    <w:rsid w:val="19FA7223"/>
    <w:rsid w:val="1A014218"/>
    <w:rsid w:val="1A5D22E0"/>
    <w:rsid w:val="1AC54D4C"/>
    <w:rsid w:val="1B322C64"/>
    <w:rsid w:val="1B5222E3"/>
    <w:rsid w:val="1B7504AA"/>
    <w:rsid w:val="1D6A4D42"/>
    <w:rsid w:val="1E8627A0"/>
    <w:rsid w:val="1F3734D6"/>
    <w:rsid w:val="1FC40828"/>
    <w:rsid w:val="20A3216D"/>
    <w:rsid w:val="2159405B"/>
    <w:rsid w:val="225A0F8E"/>
    <w:rsid w:val="22935EA1"/>
    <w:rsid w:val="22D904F0"/>
    <w:rsid w:val="23D36BDB"/>
    <w:rsid w:val="26E37B47"/>
    <w:rsid w:val="27443E9E"/>
    <w:rsid w:val="27A12AC9"/>
    <w:rsid w:val="28F5323C"/>
    <w:rsid w:val="29004C2C"/>
    <w:rsid w:val="294F2A34"/>
    <w:rsid w:val="2C4F430D"/>
    <w:rsid w:val="30730FDD"/>
    <w:rsid w:val="313A0777"/>
    <w:rsid w:val="33355844"/>
    <w:rsid w:val="33706755"/>
    <w:rsid w:val="33737E82"/>
    <w:rsid w:val="33BE0DE5"/>
    <w:rsid w:val="34A170A7"/>
    <w:rsid w:val="34E60E7D"/>
    <w:rsid w:val="34F867CD"/>
    <w:rsid w:val="354C1C9C"/>
    <w:rsid w:val="355D7A5F"/>
    <w:rsid w:val="36045CB7"/>
    <w:rsid w:val="3664778E"/>
    <w:rsid w:val="38B10582"/>
    <w:rsid w:val="3ABA2ECC"/>
    <w:rsid w:val="3AEE2E76"/>
    <w:rsid w:val="3B973B38"/>
    <w:rsid w:val="3BF94754"/>
    <w:rsid w:val="3DE2744D"/>
    <w:rsid w:val="3EA227F0"/>
    <w:rsid w:val="40A60E4F"/>
    <w:rsid w:val="415F7122"/>
    <w:rsid w:val="418A5911"/>
    <w:rsid w:val="418C3AFB"/>
    <w:rsid w:val="41A87279"/>
    <w:rsid w:val="42174C8D"/>
    <w:rsid w:val="423234CD"/>
    <w:rsid w:val="42AF4AEB"/>
    <w:rsid w:val="434168B0"/>
    <w:rsid w:val="439B1E2A"/>
    <w:rsid w:val="45BF6951"/>
    <w:rsid w:val="4E94371E"/>
    <w:rsid w:val="505C0960"/>
    <w:rsid w:val="50DB6F7E"/>
    <w:rsid w:val="525220B2"/>
    <w:rsid w:val="525C4BB0"/>
    <w:rsid w:val="52C9777A"/>
    <w:rsid w:val="53E41343"/>
    <w:rsid w:val="53F46BFC"/>
    <w:rsid w:val="53FD74E3"/>
    <w:rsid w:val="542130A7"/>
    <w:rsid w:val="564E5438"/>
    <w:rsid w:val="56D4204A"/>
    <w:rsid w:val="58332197"/>
    <w:rsid w:val="592C16C9"/>
    <w:rsid w:val="596E541E"/>
    <w:rsid w:val="5A0D4E64"/>
    <w:rsid w:val="5B623697"/>
    <w:rsid w:val="5D191B2C"/>
    <w:rsid w:val="5FA74CB1"/>
    <w:rsid w:val="5FB1714B"/>
    <w:rsid w:val="60086B8A"/>
    <w:rsid w:val="60EE040A"/>
    <w:rsid w:val="62910D43"/>
    <w:rsid w:val="62C40E63"/>
    <w:rsid w:val="62D21A49"/>
    <w:rsid w:val="64D70F5D"/>
    <w:rsid w:val="66621997"/>
    <w:rsid w:val="66D916E2"/>
    <w:rsid w:val="682D115B"/>
    <w:rsid w:val="68C15ABA"/>
    <w:rsid w:val="6923011A"/>
    <w:rsid w:val="69403A83"/>
    <w:rsid w:val="69F93FD4"/>
    <w:rsid w:val="6B413873"/>
    <w:rsid w:val="6B666D6B"/>
    <w:rsid w:val="6BF01E17"/>
    <w:rsid w:val="6F361C6D"/>
    <w:rsid w:val="708E4BE7"/>
    <w:rsid w:val="709A2AFF"/>
    <w:rsid w:val="735C24EF"/>
    <w:rsid w:val="7405328A"/>
    <w:rsid w:val="7418678C"/>
    <w:rsid w:val="743364C3"/>
    <w:rsid w:val="74CF38F9"/>
    <w:rsid w:val="75837FA0"/>
    <w:rsid w:val="75C55EAA"/>
    <w:rsid w:val="76605EDA"/>
    <w:rsid w:val="77E81A43"/>
    <w:rsid w:val="78341334"/>
    <w:rsid w:val="789F47E6"/>
    <w:rsid w:val="7A8B6598"/>
    <w:rsid w:val="7C2B4502"/>
    <w:rsid w:val="7F271D01"/>
    <w:rsid w:val="7F4B2BAA"/>
    <w:rsid w:val="7FAC63AB"/>
    <w:rsid w:val="7FCB32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4A6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4A62"/>
    <w:rPr>
      <w:sz w:val="28"/>
    </w:rPr>
  </w:style>
  <w:style w:type="paragraph" w:styleId="a4">
    <w:name w:val="footer"/>
    <w:basedOn w:val="a"/>
    <w:rsid w:val="007E4A62"/>
    <w:pPr>
      <w:tabs>
        <w:tab w:val="center" w:pos="4153"/>
        <w:tab w:val="right" w:pos="8306"/>
      </w:tabs>
      <w:snapToGrid w:val="0"/>
      <w:jc w:val="left"/>
    </w:pPr>
    <w:rPr>
      <w:sz w:val="18"/>
      <w:szCs w:val="18"/>
    </w:rPr>
  </w:style>
  <w:style w:type="paragraph" w:styleId="a5">
    <w:name w:val="header"/>
    <w:basedOn w:val="a"/>
    <w:qFormat/>
    <w:rsid w:val="007E4A6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rsid w:val="007E4A62"/>
  </w:style>
  <w:style w:type="paragraph" w:customStyle="1" w:styleId="gb5">
    <w:name w:val="gb5号正"/>
    <w:basedOn w:val="a"/>
    <w:qFormat/>
    <w:rsid w:val="007E4A62"/>
    <w:pPr>
      <w:widowControl/>
      <w:textAlignment w:val="top"/>
    </w:pPr>
    <w:rPr>
      <w:rFonts w:ascii="宋体" w:eastAsia="仿宋_GB2312" w:hAnsi="宋体" w:cs="宋体"/>
      <w:color w:val="000000"/>
      <w:kern w:val="0"/>
      <w:szCs w:val="21"/>
    </w:rPr>
  </w:style>
  <w:style w:type="paragraph" w:styleId="a7">
    <w:name w:val="No Spacing"/>
    <w:uiPriority w:val="99"/>
    <w:qFormat/>
    <w:rsid w:val="007E4A62"/>
    <w:rPr>
      <w:rFonts w:ascii="Calibri" w:eastAsia="宋体" w:hAnsi="Calibri" w:cs="Times New Roman"/>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A5717-DFA3-4E63-B19B-75A919C5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17</Pages>
  <Words>5812</Words>
  <Characters>434</Characters>
  <Application>Microsoft Office Word</Application>
  <DocSecurity>0</DocSecurity>
  <Lines>3</Lines>
  <Paragraphs>12</Paragraphs>
  <ScaleCrop>false</ScaleCrop>
  <Company>China</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胡仲可</cp:lastModifiedBy>
  <cp:revision>238</cp:revision>
  <cp:lastPrinted>2018-10-10T08:26:00Z</cp:lastPrinted>
  <dcterms:created xsi:type="dcterms:W3CDTF">2014-10-29T12:08:00Z</dcterms:created>
  <dcterms:modified xsi:type="dcterms:W3CDTF">2018-10-14T19:15:00Z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