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营运部发〔201</w:t>
      </w:r>
      <w:r>
        <w:rPr>
          <w:rFonts w:hint="eastAsia" w:ascii="宋体" w:hAnsi="宋体" w:cs="宋体"/>
          <w:b/>
          <w:bCs/>
          <w:sz w:val="28"/>
          <w:szCs w:val="28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李坚</w:t>
      </w:r>
      <w:r>
        <w:rPr>
          <w:rFonts w:hint="eastAsia"/>
          <w:b/>
          <w:sz w:val="30"/>
          <w:szCs w:val="30"/>
        </w:rPr>
        <w:br w:type="textWrapping"/>
      </w:r>
      <w:r>
        <w:rPr>
          <w:rFonts w:hint="eastAsia"/>
          <w:b/>
          <w:sz w:val="30"/>
          <w:szCs w:val="30"/>
        </w:rPr>
        <w:t xml:space="preserve">                   2019年10月天胶认购活动</w:t>
      </w:r>
      <w:r>
        <w:rPr>
          <w:rFonts w:hint="eastAsia"/>
          <w:b/>
          <w:sz w:val="30"/>
          <w:szCs w:val="30"/>
        </w:rPr>
        <w:br w:type="textWrapping"/>
      </w:r>
      <w:r>
        <w:rPr>
          <w:rFonts w:hint="eastAsia"/>
          <w:b/>
          <w:sz w:val="28"/>
          <w:szCs w:val="28"/>
        </w:rPr>
        <w:t>一：活动时间：2019年10.1-10.31</w:t>
      </w:r>
      <w:r>
        <w:rPr>
          <w:rFonts w:hint="eastAsia"/>
          <w:b/>
          <w:sz w:val="28"/>
          <w:szCs w:val="28"/>
        </w:rPr>
        <w:br w:type="textWrapping"/>
      </w:r>
      <w:r>
        <w:rPr>
          <w:rFonts w:hint="eastAsia"/>
          <w:b/>
          <w:sz w:val="28"/>
          <w:szCs w:val="28"/>
        </w:rPr>
        <w:t>二：活动品种：</w:t>
      </w:r>
    </w:p>
    <w:tbl>
      <w:tblPr>
        <w:tblStyle w:val="5"/>
        <w:tblW w:w="8610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333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货品id</w:t>
            </w:r>
          </w:p>
        </w:tc>
        <w:tc>
          <w:tcPr>
            <w:tcW w:w="333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品名</w:t>
            </w:r>
          </w:p>
        </w:tc>
        <w:tc>
          <w:tcPr>
            <w:tcW w:w="28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115733</w:t>
            </w:r>
          </w:p>
        </w:tc>
        <w:tc>
          <w:tcPr>
            <w:tcW w:w="333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太极天胶</w:t>
            </w:r>
          </w:p>
        </w:tc>
        <w:tc>
          <w:tcPr>
            <w:tcW w:w="28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250g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三：活动内容</w:t>
      </w:r>
      <w:bookmarkStart w:id="0" w:name="_GoBack"/>
      <w:bookmarkEnd w:id="0"/>
    </w:p>
    <w:tbl>
      <w:tblPr>
        <w:tblStyle w:val="5"/>
        <w:tblW w:w="8524" w:type="dxa"/>
        <w:jc w:val="center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2693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0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商品名称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完成1档奖励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完成2档奖励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太极</w:t>
            </w:r>
            <w:r>
              <w:rPr>
                <w:sz w:val="24"/>
                <w:szCs w:val="24"/>
              </w:rPr>
              <w:t>天胶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15元/盒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20元/盒</w:t>
            </w:r>
          </w:p>
        </w:tc>
      </w:tr>
    </w:tbl>
    <w:p>
      <w:pPr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四：活动方式：</w:t>
      </w:r>
      <w:r>
        <w:rPr>
          <w:rFonts w:hint="eastAsia"/>
          <w:bCs/>
          <w:sz w:val="28"/>
          <w:szCs w:val="28"/>
        </w:rPr>
        <w:t>认购（具体认购任务见附表）</w:t>
      </w:r>
      <w:r>
        <w:rPr>
          <w:rFonts w:hint="eastAsia"/>
          <w:bCs/>
          <w:sz w:val="28"/>
          <w:szCs w:val="28"/>
        </w:rPr>
        <w:br w:type="textWrapping"/>
      </w:r>
      <w:r>
        <w:rPr>
          <w:rFonts w:hint="eastAsia"/>
          <w:bCs/>
          <w:sz w:val="28"/>
          <w:szCs w:val="28"/>
        </w:rPr>
        <w:t>1、奖励规则</w:t>
      </w:r>
      <w:r>
        <w:rPr>
          <w:rFonts w:hint="eastAsia"/>
          <w:bCs/>
          <w:sz w:val="28"/>
          <w:szCs w:val="28"/>
        </w:rPr>
        <w:br w:type="textWrapping"/>
      </w:r>
      <w:r>
        <w:rPr>
          <w:rFonts w:hint="eastAsia"/>
          <w:bCs/>
          <w:sz w:val="28"/>
          <w:szCs w:val="28"/>
        </w:rPr>
        <w:t>①门店实际销售＜2档按15元/盒奖励</w:t>
      </w:r>
      <w:r>
        <w:rPr>
          <w:rFonts w:hint="eastAsia"/>
          <w:bCs/>
          <w:sz w:val="28"/>
          <w:szCs w:val="28"/>
        </w:rPr>
        <w:br w:type="textWrapping"/>
      </w:r>
      <w:r>
        <w:rPr>
          <w:rFonts w:hint="eastAsia"/>
          <w:bCs/>
          <w:sz w:val="28"/>
          <w:szCs w:val="28"/>
        </w:rPr>
        <w:t>②门店实际销售≥2档按20元/盒奖励</w:t>
      </w:r>
      <w:r>
        <w:rPr>
          <w:rFonts w:hint="eastAsia"/>
          <w:bCs/>
          <w:sz w:val="28"/>
          <w:szCs w:val="28"/>
        </w:rPr>
        <w:br w:type="textWrapping"/>
      </w:r>
      <w:r>
        <w:rPr>
          <w:rFonts w:hint="eastAsia"/>
          <w:bCs/>
          <w:sz w:val="28"/>
          <w:szCs w:val="28"/>
        </w:rPr>
        <w:t>2、</w:t>
      </w:r>
      <w:r>
        <w:rPr>
          <w:rFonts w:hint="eastAsia" w:eastAsia="宋体"/>
          <w:color w:val="000000"/>
          <w:sz w:val="28"/>
          <w:szCs w:val="28"/>
        </w:rPr>
        <w:t>认购方式：门店采用认购的方式,在营运战区（钉钉）群内上报认购盒数。</w:t>
      </w:r>
      <w:r>
        <w:rPr>
          <w:rFonts w:hint="eastAsia" w:eastAsia="宋体"/>
          <w:color w:val="000000"/>
          <w:sz w:val="28"/>
          <w:szCs w:val="28"/>
        </w:rPr>
        <w:br w:type="textWrapping"/>
      </w:r>
      <w:r>
        <w:rPr>
          <w:rFonts w:hint="eastAsia" w:eastAsia="宋体"/>
          <w:color w:val="000000"/>
          <w:sz w:val="28"/>
          <w:szCs w:val="28"/>
        </w:rPr>
        <w:t>3、</w:t>
      </w:r>
      <w:r>
        <w:rPr>
          <w:rFonts w:hint="eastAsia"/>
          <w:sz w:val="28"/>
          <w:szCs w:val="28"/>
        </w:rPr>
        <w:t>奖励发放方式：营运部根据门店反馈的认购档次，核算出预防奖励，在钉钉群内将门店认购奖励预发至各片长，</w:t>
      </w:r>
      <w:r>
        <w:rPr>
          <w:rFonts w:hint="eastAsia"/>
          <w:sz w:val="24"/>
          <w:szCs w:val="24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4、活动结束后，营运部根据门店实际销售核算，完成哪一档享受哪一档奖励，多退少补。</w:t>
      </w:r>
      <w:r>
        <w:rPr>
          <w:rFonts w:hint="eastAsia"/>
          <w:sz w:val="28"/>
          <w:szCs w:val="28"/>
        </w:rPr>
        <w:br w:type="textWrapping"/>
      </w:r>
    </w:p>
    <w:p>
      <w:pPr>
        <w:spacing w:line="360" w:lineRule="auto"/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主题词：           天胶                                认购                  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Cs w:val="21"/>
          <w:u w:val="single"/>
        </w:rPr>
        <w:t xml:space="preserve">     方案   </w:t>
      </w:r>
    </w:p>
    <w:p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>四川太极大药房连锁有限公司                                                      2019年9月2</w:t>
      </w:r>
      <w:r>
        <w:rPr>
          <w:rFonts w:hint="eastAsia"/>
          <w:b/>
          <w:bCs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t xml:space="preserve">打印：刘美玲        核对：谭莉杨                                                  </w:t>
      </w:r>
      <w:r>
        <w:rPr>
          <w:rFonts w:hint="eastAsia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Cs w:val="21"/>
          <w:u w:val="single"/>
        </w:rPr>
        <w:t xml:space="preserve">        （共印1份） </w:t>
      </w:r>
    </w:p>
    <w:p>
      <w:pPr>
        <w:rPr>
          <w:sz w:val="28"/>
          <w:szCs w:val="28"/>
        </w:rPr>
      </w:pPr>
    </w:p>
    <w:sectPr>
      <w:pgSz w:w="11906" w:h="16838"/>
      <w:pgMar w:top="1157" w:right="1133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562"/>
    <w:rsid w:val="00334B08"/>
    <w:rsid w:val="00574F4C"/>
    <w:rsid w:val="006E6020"/>
    <w:rsid w:val="008673DC"/>
    <w:rsid w:val="009E7562"/>
    <w:rsid w:val="00B73C7B"/>
    <w:rsid w:val="00C70BC5"/>
    <w:rsid w:val="0A2546E7"/>
    <w:rsid w:val="2F28632A"/>
    <w:rsid w:val="5935418D"/>
    <w:rsid w:val="6699068E"/>
    <w:rsid w:val="682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37</TotalTime>
  <ScaleCrop>false</ScaleCrop>
  <LinksUpToDate>false</LinksUpToDate>
  <CharactersWithSpaces>669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2019-09-03T13:32:00Z</dcterms:created>
  <dc:creator>ZL</dc:creator>
  <cp:lastModifiedBy>玲小妹</cp:lastModifiedBy>
  <dcterms:modified xsi:type="dcterms:W3CDTF">2019-09-30T06:52:49Z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