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16" w:tblpY="974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 xml:space="preserve">8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邓洁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bookmarkStart w:id="0" w:name="_GoBack" w:colFirst="0" w:colLast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bookmarkEnd w:id="0"/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杏林学堂学习分数不低于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100分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  <w:t>补钙系列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加强专业知识学习及基础管理有待提高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邓洁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D05D21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4D72038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8C7181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0DE21E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6</TotalTime>
  <ScaleCrop>false</ScaleCrop>
  <LinksUpToDate>false</LinksUpToDate>
  <CharactersWithSpaces>1042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2019-08-26T08:49:48Z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