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当柜人员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氨糖任务跟上进度，低于门店总完成率扣5分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7月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殷岱菊                </w:t>
      </w:r>
      <w:r>
        <w:rPr>
          <w:rFonts w:hint="eastAsia"/>
        </w:rPr>
        <w:t>被考评人</w:t>
      </w:r>
      <w:r>
        <w:rPr>
          <w:rFonts w:hint="eastAsia"/>
          <w:lang w:val="en-US" w:eastAsia="zh-CN"/>
        </w:rPr>
        <w:t>:姚沙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7月会员消费占比未到达78%，此项不得分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5FC0C1A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00B79DB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2B029F5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4D2403B"/>
    <w:rsid w:val="7506588C"/>
    <w:rsid w:val="75D613AD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往事随风</cp:lastModifiedBy>
  <dcterms:modified xsi:type="dcterms:W3CDTF">2019-07-25T03:19:25Z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