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营运部发【2019】123号                   签发人:李坚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6"/>
          <w:szCs w:val="36"/>
          <w:lang w:eastAsia="zh-CN"/>
        </w:rPr>
        <w:t>关于对北东街店、浆洗街店、江安路店、蒲阳店店长外出学习的通报表扬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各片区及门店：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基础管理，会员发展，人才培养是我公司发展壮大的基础也是销售增长的基石，以下优秀店长北东街店向海英，浆洗街店莫晓菊，江安店王馨，蒲阳路店杨文英在工作中态度积极，对于公司下达的各项指标任务都认真努力完成，其中北东街店为公司人才培养的标杆门店，2019年为公司输出店长3名，浆洗街店微信会员发展持续三个月排名前三，截止目前微信会员数量4384个,江安路店在舒尔佳陈列大赛中入围全国总决赛，都江堰蒲阳路店2019年1-6月会员消费占比平均达91%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结合片区主管对几位店长的评价，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为彰显几位店长的积极向上，努力工作的精神，给公司员工树立一个良好的榜样，公司决定对以上门店进行通报表扬。对以上门店店长奖励如下：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北东街店向海英石家庄参观学习3天。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浆洗街店莫晓菊福建武夷山参观学习5天。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江安路店王馨山东日照参观学习4天。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都江堰店杨文英参加金鸡谷拓展学习2天。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请全员向以上店长学习，对待工作仔细认真，充分发挥团队凝聚力和引导力，带领门店员工积极向上。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特此表扬！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优秀店长          外出学习               奖励通报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  <w:t>201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</w:rPr>
        <w:t xml:space="preserve">日印发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" w:leftChars="-94" w:hanging="308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打印：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王娜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核对：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（共印1份）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4FE3"/>
    <w:rsid w:val="04A548FF"/>
    <w:rsid w:val="05CB1032"/>
    <w:rsid w:val="08705DFC"/>
    <w:rsid w:val="09112A41"/>
    <w:rsid w:val="09C228F4"/>
    <w:rsid w:val="09EC0E59"/>
    <w:rsid w:val="0C9F07DB"/>
    <w:rsid w:val="0EB70A73"/>
    <w:rsid w:val="0FA1403D"/>
    <w:rsid w:val="11AD49BC"/>
    <w:rsid w:val="18574043"/>
    <w:rsid w:val="1A647285"/>
    <w:rsid w:val="1C755EB5"/>
    <w:rsid w:val="1D1C1A8F"/>
    <w:rsid w:val="1D5C2AF4"/>
    <w:rsid w:val="1EC33861"/>
    <w:rsid w:val="21BD1587"/>
    <w:rsid w:val="22E87D5E"/>
    <w:rsid w:val="24013819"/>
    <w:rsid w:val="25C218E3"/>
    <w:rsid w:val="2AD21CCD"/>
    <w:rsid w:val="2BB4736E"/>
    <w:rsid w:val="2D065E01"/>
    <w:rsid w:val="3046486A"/>
    <w:rsid w:val="306B01F4"/>
    <w:rsid w:val="30F53D3E"/>
    <w:rsid w:val="328B2C49"/>
    <w:rsid w:val="334B119D"/>
    <w:rsid w:val="368B6852"/>
    <w:rsid w:val="3B7E7296"/>
    <w:rsid w:val="3C5B6EBA"/>
    <w:rsid w:val="3D6431F4"/>
    <w:rsid w:val="3E6B3945"/>
    <w:rsid w:val="3ED17DDA"/>
    <w:rsid w:val="41324CB2"/>
    <w:rsid w:val="431877EB"/>
    <w:rsid w:val="437A4113"/>
    <w:rsid w:val="458D1E67"/>
    <w:rsid w:val="45A1613D"/>
    <w:rsid w:val="46531A17"/>
    <w:rsid w:val="46B75461"/>
    <w:rsid w:val="49E52BEE"/>
    <w:rsid w:val="4A2324B9"/>
    <w:rsid w:val="4AAA439E"/>
    <w:rsid w:val="4F5D1113"/>
    <w:rsid w:val="507D19B2"/>
    <w:rsid w:val="533146D0"/>
    <w:rsid w:val="53E909BF"/>
    <w:rsid w:val="5D3C06C4"/>
    <w:rsid w:val="5D7159EB"/>
    <w:rsid w:val="61C7695F"/>
    <w:rsid w:val="64FD0CDB"/>
    <w:rsid w:val="670211F3"/>
    <w:rsid w:val="68467423"/>
    <w:rsid w:val="6C9F0481"/>
    <w:rsid w:val="6CF931D4"/>
    <w:rsid w:val="6DCA255F"/>
    <w:rsid w:val="6E760433"/>
    <w:rsid w:val="721E4CBB"/>
    <w:rsid w:val="7270693B"/>
    <w:rsid w:val="72DF21DB"/>
    <w:rsid w:val="73731263"/>
    <w:rsid w:val="789C77B8"/>
    <w:rsid w:val="7BFA2E03"/>
    <w:rsid w:val="7E143BA8"/>
    <w:rsid w:val="7E6463BA"/>
    <w:rsid w:val="7F812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dcterms:modified xsi:type="dcterms:W3CDTF">2019-06-25T09:39:52Z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