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560" w:firstLine="2400" w:firstLineChars="1000"/>
        <w:rPr>
          <w:rFonts w:hint="eastAsia" w:ascii="宋体" w:hAnsi="宋体"/>
          <w:sz w:val="24"/>
        </w:rPr>
      </w:pPr>
    </w:p>
    <w:p>
      <w:pPr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营运部</w:t>
      </w:r>
      <w:r>
        <w:rPr>
          <w:rFonts w:hint="eastAsia"/>
          <w:b/>
          <w:bCs/>
          <w:sz w:val="24"/>
          <w:szCs w:val="24"/>
        </w:rPr>
        <w:t>发【201</w:t>
      </w:r>
      <w:r>
        <w:rPr>
          <w:rFonts w:hint="eastAsia"/>
          <w:b/>
          <w:bCs/>
          <w:sz w:val="24"/>
          <w:szCs w:val="24"/>
          <w:lang w:val="en-US" w:eastAsia="zh-CN"/>
        </w:rPr>
        <w:t>9</w:t>
      </w:r>
      <w:r>
        <w:rPr>
          <w:rFonts w:hint="eastAsia"/>
          <w:b/>
          <w:bCs/>
          <w:sz w:val="24"/>
          <w:szCs w:val="24"/>
        </w:rPr>
        <w:t>】活动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118</w:t>
      </w:r>
      <w:r>
        <w:rPr>
          <w:rFonts w:hint="eastAsia"/>
          <w:b/>
          <w:bCs/>
          <w:sz w:val="24"/>
          <w:szCs w:val="24"/>
        </w:rPr>
        <w:t xml:space="preserve">号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签发人</w:t>
      </w:r>
      <w:r>
        <w:rPr>
          <w:rFonts w:hint="eastAsia"/>
          <w:b/>
          <w:bCs/>
          <w:sz w:val="24"/>
          <w:szCs w:val="24"/>
          <w:lang w:eastAsia="zh-CN"/>
        </w:rPr>
        <w:t>：蒋炜</w:t>
      </w:r>
    </w:p>
    <w:p>
      <w:pPr>
        <w:widowControl/>
        <w:ind w:right="560" w:firstLine="2400" w:firstLineChars="1000"/>
        <w:rPr>
          <w:rFonts w:hint="eastAsia" w:ascii="宋体" w:hAnsi="宋体"/>
          <w:sz w:val="24"/>
        </w:rPr>
      </w:pPr>
    </w:p>
    <w:p>
      <w:pPr>
        <w:widowControl/>
        <w:ind w:right="560" w:firstLine="2400" w:firstLineChars="1000"/>
        <w:rPr>
          <w:rFonts w:hint="eastAsia" w:ascii="宋体" w:hAnsi="宋体"/>
          <w:sz w:val="24"/>
        </w:rPr>
      </w:pPr>
    </w:p>
    <w:p>
      <w:pPr>
        <w:widowControl/>
        <w:spacing w:line="360" w:lineRule="auto"/>
        <w:ind w:right="560" w:firstLine="1920" w:firstLineChars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门店180天品种不动销方案</w:t>
      </w:r>
    </w:p>
    <w:p>
      <w:pPr>
        <w:widowControl/>
        <w:spacing w:line="360" w:lineRule="auto"/>
        <w:ind w:right="560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一：门店180天不动销品种查询功能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  <w:lang w:eastAsia="zh-CN"/>
        </w:rPr>
        <w:t>功能</w:t>
      </w:r>
      <w:r>
        <w:rPr>
          <w:rFonts w:hint="eastAsia" w:ascii="宋体" w:hAnsi="宋体"/>
          <w:sz w:val="24"/>
          <w:lang w:val="en-US" w:eastAsia="zh-CN"/>
        </w:rPr>
        <w:t>id：400512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  <w:lang w:eastAsia="zh-CN"/>
        </w:rPr>
        <w:t>操作方法：</w:t>
      </w:r>
      <w:r>
        <w:rPr>
          <w:rFonts w:hint="eastAsia" w:ascii="宋体" w:hAnsi="宋体"/>
          <w:sz w:val="24"/>
          <w:lang w:val="en-US" w:eastAsia="zh-CN"/>
        </w:rPr>
        <w:t>进入</w:t>
      </w:r>
      <w:r>
        <w:rPr>
          <w:rFonts w:hint="eastAsia" w:ascii="宋体" w:hAnsi="宋体"/>
          <w:sz w:val="24"/>
          <w:lang w:eastAsia="zh-CN"/>
        </w:rPr>
        <w:t>系统“查询门店</w:t>
      </w:r>
      <w:r>
        <w:rPr>
          <w:rFonts w:hint="eastAsia" w:ascii="宋体" w:hAnsi="宋体"/>
          <w:sz w:val="24"/>
          <w:lang w:val="en-US" w:eastAsia="zh-CN"/>
        </w:rPr>
        <w:t>6个月不动销品种（400512）”，点击查询数据，输入门店保管账ID，点击查询，即可查询出门店180天未动销的品种明细。</w:t>
      </w:r>
      <w:r>
        <w:rPr>
          <w:rFonts w:hint="eastAsia" w:ascii="宋体" w:hAnsi="宋体"/>
          <w:sz w:val="24"/>
          <w:lang w:val="en-US" w:eastAsia="zh-CN"/>
        </w:rPr>
        <w:br w:type="textWrapping"/>
      </w:r>
      <w:r>
        <w:rPr>
          <w:rFonts w:hint="eastAsia" w:ascii="宋体" w:hAnsi="宋体"/>
          <w:sz w:val="24"/>
          <w:lang w:val="en-US" w:eastAsia="zh-CN"/>
        </w:rPr>
        <w:t>品种总数查看方法：查询出明细后，在功能顶端点击末页，即可查看出当天的180天未动销品种数。如下图所示：</w:t>
      </w:r>
      <w:r>
        <w:rPr>
          <w:rFonts w:hint="eastAsia" w:ascii="宋体" w:hAnsi="宋体"/>
          <w:sz w:val="24"/>
          <w:lang w:val="en-US" w:eastAsia="zh-CN"/>
        </w:rPr>
        <w:br w:type="textWrapping"/>
      </w:r>
      <w:r>
        <w:drawing>
          <wp:inline distT="0" distB="0" distL="114300" distR="114300">
            <wp:extent cx="4435475" cy="1986915"/>
            <wp:effectExtent l="0" t="0" r="317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5475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right="56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二：不动销品种奖励方案</w:t>
      </w:r>
    </w:p>
    <w:p>
      <w:pPr>
        <w:widowControl/>
        <w:numPr>
          <w:ilvl w:val="0"/>
          <w:numId w:val="1"/>
        </w:numPr>
        <w:spacing w:line="360" w:lineRule="auto"/>
        <w:ind w:right="56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根据门店每月减少的不动销品种，按减少量1元/个进行奖励</w:t>
      </w:r>
    </w:p>
    <w:p>
      <w:pPr>
        <w:widowControl/>
        <w:numPr>
          <w:ilvl w:val="0"/>
          <w:numId w:val="1"/>
        </w:numPr>
        <w:spacing w:line="360" w:lineRule="auto"/>
        <w:ind w:right="56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无处罚考核</w:t>
      </w:r>
    </w:p>
    <w:p>
      <w:pPr>
        <w:widowControl/>
        <w:spacing w:line="360" w:lineRule="auto"/>
        <w:ind w:right="56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三：进度跟踪</w:t>
      </w:r>
    </w:p>
    <w:p>
      <w:pPr>
        <w:widowControl/>
        <w:spacing w:line="360" w:lineRule="auto"/>
        <w:ind w:right="560"/>
        <w:rPr>
          <w:rFonts w:hint="default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  <w:lang w:eastAsia="zh-CN"/>
        </w:rPr>
        <w:t>门店</w:t>
      </w:r>
      <w:r>
        <w:rPr>
          <w:rFonts w:hint="eastAsia" w:ascii="宋体" w:hAnsi="宋体"/>
          <w:sz w:val="24"/>
        </w:rPr>
        <w:t>每天</w:t>
      </w:r>
      <w:r>
        <w:rPr>
          <w:rFonts w:hint="eastAsia" w:ascii="宋体" w:hAnsi="宋体"/>
          <w:sz w:val="24"/>
          <w:lang w:eastAsia="zh-CN"/>
        </w:rPr>
        <w:t>在</w:t>
      </w:r>
      <w:r>
        <w:rPr>
          <w:rFonts w:hint="eastAsia" w:ascii="宋体" w:hAnsi="宋体"/>
          <w:sz w:val="24"/>
        </w:rPr>
        <w:t>销售报表报送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</w:rPr>
        <w:t>总数量以及对比</w:t>
      </w:r>
      <w:r>
        <w:rPr>
          <w:rFonts w:hint="eastAsia" w:ascii="宋体" w:hAnsi="宋体"/>
          <w:sz w:val="24"/>
          <w:lang w:eastAsia="zh-CN"/>
        </w:rPr>
        <w:t>昨日减少</w:t>
      </w:r>
      <w:r>
        <w:rPr>
          <w:rFonts w:hint="eastAsia" w:ascii="宋体" w:hAnsi="宋体"/>
          <w:sz w:val="24"/>
        </w:rPr>
        <w:t>数量</w:t>
      </w:r>
      <w:r>
        <w:rPr>
          <w:rFonts w:hint="eastAsia" w:ascii="宋体" w:hAnsi="宋体"/>
          <w:sz w:val="24"/>
          <w:lang w:eastAsia="zh-CN"/>
        </w:rPr>
        <w:t>（新销量模板见附件）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  <w:lang w:val="en-US" w:eastAsia="zh-CN"/>
        </w:rPr>
        <w:t>2、月底营运部根据门店的不动销品种减少情况，进行通报及奖励造发。</w:t>
      </w:r>
      <w:r>
        <w:rPr>
          <w:rFonts w:hint="eastAsia" w:ascii="宋体" w:hAnsi="宋体"/>
          <w:sz w:val="24"/>
          <w:lang w:val="en-US" w:eastAsia="zh-CN"/>
        </w:rPr>
        <w:br w:type="textWrapping"/>
      </w:r>
      <w:r>
        <w:rPr>
          <w:rFonts w:hint="eastAsia" w:ascii="宋体" w:hAnsi="宋体"/>
          <w:sz w:val="24"/>
          <w:lang w:val="en-US" w:eastAsia="zh-CN"/>
        </w:rPr>
        <w:t>注：1、考核时间为上月26日-下月25日</w:t>
      </w:r>
      <w:r>
        <w:rPr>
          <w:rFonts w:hint="eastAsia" w:ascii="宋体" w:hAnsi="宋体"/>
          <w:sz w:val="24"/>
          <w:lang w:val="en-US" w:eastAsia="zh-CN"/>
        </w:rPr>
        <w:br w:type="textWrapping"/>
      </w:r>
      <w:r>
        <w:rPr>
          <w:rFonts w:hint="eastAsia" w:ascii="宋体" w:hAnsi="宋体"/>
          <w:sz w:val="24"/>
          <w:lang w:val="en-US" w:eastAsia="zh-CN"/>
        </w:rPr>
        <w:t>2、本月考核时间为6.18-6.25日，本月门店不动销品种基数按6月17日日基数为准进行考核。</w:t>
      </w:r>
      <w:r>
        <w:rPr>
          <w:rFonts w:hint="eastAsia" w:ascii="宋体" w:hAnsi="宋体"/>
          <w:sz w:val="24"/>
          <w:lang w:val="en-US" w:eastAsia="zh-CN"/>
        </w:rPr>
        <w:br w:type="textWrapping"/>
      </w:r>
      <w:r>
        <w:rPr>
          <w:rFonts w:hint="eastAsia" w:ascii="宋体" w:hAnsi="宋体"/>
          <w:sz w:val="24"/>
          <w:lang w:val="en-US" w:eastAsia="zh-CN"/>
        </w:rPr>
        <w:t>3、销量模板请于今日起使用。</w:t>
      </w:r>
      <w:bookmarkStart w:id="0" w:name="_GoBack"/>
      <w:bookmarkEnd w:id="0"/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不动销      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品种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14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 201</w:t>
      </w:r>
      <w:r>
        <w:rPr>
          <w:rFonts w:hint="eastAsia" w:ascii="宋体" w:hAnsi="宋体"/>
          <w:b/>
          <w:bCs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6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18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刘美玲</w:t>
      </w:r>
      <w:r>
        <w:rPr>
          <w:rFonts w:hint="eastAsia" w:ascii="宋体" w:hAnsi="宋体"/>
          <w:b/>
          <w:szCs w:val="21"/>
        </w:rPr>
        <w:t xml:space="preserve">     核对：</w:t>
      </w:r>
      <w:r>
        <w:rPr>
          <w:rFonts w:hint="eastAsia" w:ascii="宋体" w:hAnsi="宋体"/>
          <w:b/>
          <w:szCs w:val="21"/>
          <w:lang w:eastAsia="zh-CN"/>
        </w:rPr>
        <w:t>谭莉杨</w:t>
      </w:r>
      <w:r>
        <w:rPr>
          <w:rFonts w:hint="eastAsia" w:ascii="宋体" w:hAnsi="宋体"/>
          <w:b/>
          <w:szCs w:val="21"/>
        </w:rPr>
        <w:t xml:space="preserve">                         （共印1份）</w:t>
      </w:r>
      <w:r>
        <w:rPr>
          <w:rFonts w:hint="eastAsia"/>
          <w:szCs w:val="21"/>
        </w:rPr>
        <w:t xml:space="preserve"> </w:t>
      </w:r>
    </w:p>
    <w:p>
      <w:pPr>
        <w:widowControl/>
        <w:ind w:right="560"/>
        <w:rPr>
          <w:rFonts w:ascii="方正仿宋_GBK" w:hAnsi="方正仿宋_GBK" w:eastAsia="方正仿宋_GBK" w:cs="方正仿宋_GBK"/>
          <w:color w:val="000000"/>
          <w:kern w:val="0"/>
          <w:sz w:val="30"/>
          <w:szCs w:val="30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XB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13F0A"/>
    <w:multiLevelType w:val="singleLevel"/>
    <w:tmpl w:val="6B213F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67F1C31"/>
    <w:rsid w:val="00041356"/>
    <w:rsid w:val="00044226"/>
    <w:rsid w:val="00051F9F"/>
    <w:rsid w:val="00060940"/>
    <w:rsid w:val="000618D3"/>
    <w:rsid w:val="00067929"/>
    <w:rsid w:val="00085175"/>
    <w:rsid w:val="000A20F6"/>
    <w:rsid w:val="000D1B8D"/>
    <w:rsid w:val="000E67AE"/>
    <w:rsid w:val="000F62C2"/>
    <w:rsid w:val="00127E55"/>
    <w:rsid w:val="00144F91"/>
    <w:rsid w:val="00147985"/>
    <w:rsid w:val="00171D2E"/>
    <w:rsid w:val="0017429E"/>
    <w:rsid w:val="001A2D5C"/>
    <w:rsid w:val="001D0650"/>
    <w:rsid w:val="0021375F"/>
    <w:rsid w:val="0023285F"/>
    <w:rsid w:val="002419CA"/>
    <w:rsid w:val="0024674F"/>
    <w:rsid w:val="00247D11"/>
    <w:rsid w:val="00266F27"/>
    <w:rsid w:val="0028254B"/>
    <w:rsid w:val="002832CE"/>
    <w:rsid w:val="0028590C"/>
    <w:rsid w:val="002B6F10"/>
    <w:rsid w:val="002D2845"/>
    <w:rsid w:val="002F543B"/>
    <w:rsid w:val="00304CDA"/>
    <w:rsid w:val="0031059E"/>
    <w:rsid w:val="003121D6"/>
    <w:rsid w:val="00316BB0"/>
    <w:rsid w:val="0034258B"/>
    <w:rsid w:val="003452FE"/>
    <w:rsid w:val="003936E4"/>
    <w:rsid w:val="003E0FE0"/>
    <w:rsid w:val="00403095"/>
    <w:rsid w:val="004163F5"/>
    <w:rsid w:val="004309A3"/>
    <w:rsid w:val="00471C33"/>
    <w:rsid w:val="004D062A"/>
    <w:rsid w:val="004F2711"/>
    <w:rsid w:val="00510BF0"/>
    <w:rsid w:val="0052024D"/>
    <w:rsid w:val="005228EA"/>
    <w:rsid w:val="00533BA6"/>
    <w:rsid w:val="00535DAE"/>
    <w:rsid w:val="005424AA"/>
    <w:rsid w:val="00567AC7"/>
    <w:rsid w:val="005816A0"/>
    <w:rsid w:val="0058184D"/>
    <w:rsid w:val="005C0183"/>
    <w:rsid w:val="005C5BF6"/>
    <w:rsid w:val="005D207F"/>
    <w:rsid w:val="005E53D0"/>
    <w:rsid w:val="005F7590"/>
    <w:rsid w:val="0061249C"/>
    <w:rsid w:val="006323FD"/>
    <w:rsid w:val="00654BDB"/>
    <w:rsid w:val="0065686F"/>
    <w:rsid w:val="00665ACD"/>
    <w:rsid w:val="006B0A4D"/>
    <w:rsid w:val="006C776C"/>
    <w:rsid w:val="00700FD8"/>
    <w:rsid w:val="00767FE2"/>
    <w:rsid w:val="00775558"/>
    <w:rsid w:val="0078581E"/>
    <w:rsid w:val="007F53BC"/>
    <w:rsid w:val="00854898"/>
    <w:rsid w:val="00856977"/>
    <w:rsid w:val="008753E4"/>
    <w:rsid w:val="00893D89"/>
    <w:rsid w:val="008B0929"/>
    <w:rsid w:val="0090183C"/>
    <w:rsid w:val="009134CA"/>
    <w:rsid w:val="00933902"/>
    <w:rsid w:val="0095668B"/>
    <w:rsid w:val="009E4DFD"/>
    <w:rsid w:val="009F0875"/>
    <w:rsid w:val="00A11D96"/>
    <w:rsid w:val="00A16E1F"/>
    <w:rsid w:val="00A218E4"/>
    <w:rsid w:val="00A2369B"/>
    <w:rsid w:val="00A3293E"/>
    <w:rsid w:val="00A534C9"/>
    <w:rsid w:val="00A652E6"/>
    <w:rsid w:val="00A86476"/>
    <w:rsid w:val="00A9365E"/>
    <w:rsid w:val="00A9743C"/>
    <w:rsid w:val="00A97D87"/>
    <w:rsid w:val="00AB1EF1"/>
    <w:rsid w:val="00AE3234"/>
    <w:rsid w:val="00B038C5"/>
    <w:rsid w:val="00B3045A"/>
    <w:rsid w:val="00B30A35"/>
    <w:rsid w:val="00B378D5"/>
    <w:rsid w:val="00B427FC"/>
    <w:rsid w:val="00B61B7F"/>
    <w:rsid w:val="00B70371"/>
    <w:rsid w:val="00BD63C3"/>
    <w:rsid w:val="00C02E82"/>
    <w:rsid w:val="00C22596"/>
    <w:rsid w:val="00C240A1"/>
    <w:rsid w:val="00C56B43"/>
    <w:rsid w:val="00C7632E"/>
    <w:rsid w:val="00C84028"/>
    <w:rsid w:val="00CD4D37"/>
    <w:rsid w:val="00CE481D"/>
    <w:rsid w:val="00CE614E"/>
    <w:rsid w:val="00CF07B8"/>
    <w:rsid w:val="00CF54A0"/>
    <w:rsid w:val="00D11278"/>
    <w:rsid w:val="00D24F8D"/>
    <w:rsid w:val="00D257DF"/>
    <w:rsid w:val="00D26DB2"/>
    <w:rsid w:val="00D62F0C"/>
    <w:rsid w:val="00D84DEF"/>
    <w:rsid w:val="00D93976"/>
    <w:rsid w:val="00DA2540"/>
    <w:rsid w:val="00DD289A"/>
    <w:rsid w:val="00DF26FC"/>
    <w:rsid w:val="00E24EC1"/>
    <w:rsid w:val="00E30A7A"/>
    <w:rsid w:val="00E37BEA"/>
    <w:rsid w:val="00E81944"/>
    <w:rsid w:val="00E872C1"/>
    <w:rsid w:val="00EB21AC"/>
    <w:rsid w:val="00ED0D73"/>
    <w:rsid w:val="00EF2A2E"/>
    <w:rsid w:val="00F07D23"/>
    <w:rsid w:val="00F17361"/>
    <w:rsid w:val="00F24B7D"/>
    <w:rsid w:val="00F70817"/>
    <w:rsid w:val="00F96DE9"/>
    <w:rsid w:val="00FB51D3"/>
    <w:rsid w:val="00FB7DE2"/>
    <w:rsid w:val="00FD1D45"/>
    <w:rsid w:val="00FE1B0C"/>
    <w:rsid w:val="03B10098"/>
    <w:rsid w:val="09104722"/>
    <w:rsid w:val="16B33CFC"/>
    <w:rsid w:val="19D636B3"/>
    <w:rsid w:val="2A0F315E"/>
    <w:rsid w:val="2F33143A"/>
    <w:rsid w:val="33AD72AB"/>
    <w:rsid w:val="35A370C9"/>
    <w:rsid w:val="380158A1"/>
    <w:rsid w:val="3ABE6ABA"/>
    <w:rsid w:val="562A6680"/>
    <w:rsid w:val="565745F6"/>
    <w:rsid w:val="649406BF"/>
    <w:rsid w:val="64DE335D"/>
    <w:rsid w:val="65D1491D"/>
    <w:rsid w:val="73A265DC"/>
    <w:rsid w:val="76285042"/>
    <w:rsid w:val="767F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style01"/>
    <w:basedOn w:val="7"/>
    <w:qFormat/>
    <w:uiPriority w:val="0"/>
    <w:rPr>
      <w:rFonts w:hint="default" w:ascii="FZXBSK--GBK1-0" w:hAnsi="FZXBSK--GBK1-0"/>
      <w:color w:val="000000"/>
      <w:sz w:val="44"/>
      <w:szCs w:val="44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C84979-F5DF-405F-8D8A-D6B2DFB04B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</Words>
  <Characters>73</Characters>
  <Lines>1</Lines>
  <Paragraphs>1</Paragraphs>
  <TotalTime>3</TotalTime>
  <ScaleCrop>false</ScaleCrop>
  <LinksUpToDate>false</LinksUpToDate>
  <CharactersWithSpaces>84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2019-06-18T03:57:00Z</dcterms:created>
  <dc:creator>lmm</dc:creator>
  <cp:lastModifiedBy>Administrator</cp:lastModifiedBy>
  <cp:lastPrinted>2019-06-18T11:09:00Z</cp:lastPrinted>
  <dcterms:modified xsi:type="dcterms:W3CDTF">2019-06-19T02:44:40Z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