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40" w:lineRule="exact"/>
        <w:ind w:firstLine="2530" w:firstLineChars="900"/>
        <w:jc w:val="left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中智为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世界高血压日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助力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宋体" w:hAnsi="宋体" w:eastAsia="宋体"/>
          <w:b/>
          <w:color w:val="auto"/>
          <w:sz w:val="20"/>
          <w:szCs w:val="21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0"/>
          <w:szCs w:val="21"/>
          <w:lang w:val="en-US" w:eastAsia="zh-CN"/>
        </w:rPr>
        <w:t xml:space="preserve">                                     </w:t>
      </w:r>
    </w:p>
    <w:p>
      <w:pPr>
        <w:numPr>
          <w:ilvl w:val="0"/>
          <w:numId w:val="1"/>
        </w:numPr>
        <w:spacing w:line="340" w:lineRule="exact"/>
        <w:jc w:val="left"/>
        <w:rPr>
          <w:rFonts w:hint="default" w:ascii="宋体" w:hAnsi="宋体" w:eastAsia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  <w:t>时间：5月17日-5月19日</w:t>
      </w:r>
    </w:p>
    <w:p>
      <w:pPr>
        <w:numPr>
          <w:ilvl w:val="0"/>
          <w:numId w:val="1"/>
        </w:numPr>
        <w:spacing w:line="340" w:lineRule="exact"/>
        <w:ind w:left="0" w:leftChars="0" w:firstLine="0" w:firstLineChars="0"/>
        <w:jc w:val="left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/>
          <w:b/>
          <w:color w:val="auto"/>
          <w:sz w:val="21"/>
          <w:szCs w:val="21"/>
        </w:rPr>
        <w:t>活动主题：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#挑战20天为高血压减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  <w:t>压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 xml:space="preserve"># </w:t>
      </w:r>
    </w:p>
    <w:p>
      <w:pPr>
        <w:numPr>
          <w:ilvl w:val="0"/>
          <w:numId w:val="1"/>
        </w:numPr>
        <w:spacing w:line="340" w:lineRule="exact"/>
        <w:ind w:left="0" w:leftChars="0" w:firstLine="0" w:firstLineChars="0"/>
        <w:jc w:val="left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  <w:t>活动内容：</w:t>
      </w:r>
    </w:p>
    <w:tbl>
      <w:tblPr>
        <w:tblStyle w:val="2"/>
        <w:tblW w:w="84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265"/>
        <w:gridCol w:w="794"/>
        <w:gridCol w:w="571"/>
        <w:gridCol w:w="571"/>
        <w:gridCol w:w="2978"/>
        <w:gridCol w:w="14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销售奖励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124619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三七破壁饮片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1g*20袋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会员2罐280元；4罐376元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40元/4罐</w:t>
            </w:r>
          </w:p>
        </w:tc>
      </w:tr>
    </w:tbl>
    <w:p>
      <w:pPr>
        <w:numPr>
          <w:ilvl w:val="0"/>
          <w:numId w:val="0"/>
        </w:numPr>
        <w:spacing w:line="340" w:lineRule="exact"/>
        <w:ind w:leftChars="0"/>
        <w:jc w:val="left"/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</w:pPr>
    </w:p>
    <w:p>
      <w:pPr>
        <w:numPr>
          <w:ilvl w:val="0"/>
          <w:numId w:val="1"/>
        </w:numPr>
        <w:spacing w:line="340" w:lineRule="exact"/>
        <w:ind w:left="0" w:leftChars="0" w:firstLine="0" w:firstLineChars="0"/>
        <w:jc w:val="left"/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  <w:t>会员知识讲座：</w:t>
      </w:r>
    </w:p>
    <w:p>
      <w:pPr>
        <w:numPr>
          <w:ilvl w:val="0"/>
          <w:numId w:val="0"/>
        </w:numPr>
        <w:spacing w:line="340" w:lineRule="exact"/>
        <w:ind w:leftChars="0"/>
        <w:jc w:val="left"/>
        <w:rPr>
          <w:rFonts w:hint="default" w:ascii="宋体" w:hAns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1、时间和门店：</w:t>
      </w:r>
    </w:p>
    <w:tbl>
      <w:tblPr>
        <w:tblStyle w:val="2"/>
        <w:tblW w:w="68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92"/>
        <w:gridCol w:w="2693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讲座开展门店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需要邀约三高患者人数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讲座时长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太极北东街店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20人左右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太极旗舰店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5.18日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20人左右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太极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浆洗街店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20人左右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1小时</w:t>
            </w:r>
          </w:p>
        </w:tc>
      </w:tr>
    </w:tbl>
    <w:p>
      <w:pPr>
        <w:rPr>
          <w:rFonts w:ascii="宋体" w:hAnsi="宋体" w:eastAsia="宋体"/>
          <w:b/>
          <w:color w:val="auto"/>
          <w:sz w:val="21"/>
          <w:szCs w:val="21"/>
        </w:rPr>
      </w:pPr>
      <w:r>
        <w:rPr>
          <w:rFonts w:ascii="宋体" w:hAnsi="宋体" w:eastAsia="宋体"/>
          <w:b/>
          <w:color w:val="auto"/>
          <w:sz w:val="21"/>
          <w:szCs w:val="21"/>
        </w:rPr>
        <w:t>讲座后，免费现场测血压、测血糖、看三诊（听讲座的顾客均可获赠养生水杯一个）</w:t>
      </w:r>
    </w:p>
    <w:p>
      <w:pPr>
        <w:numPr>
          <w:ilvl w:val="0"/>
          <w:numId w:val="2"/>
        </w:numPr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  <w:t>针对参会会员特价销售:</w:t>
      </w:r>
    </w:p>
    <w:tbl>
      <w:tblPr>
        <w:tblStyle w:val="2"/>
        <w:tblW w:w="81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30"/>
        <w:gridCol w:w="960"/>
        <w:gridCol w:w="690"/>
        <w:gridCol w:w="690"/>
        <w:gridCol w:w="1665"/>
        <w:gridCol w:w="16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124619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三七破壁饮片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1g*20袋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无销售提成奖励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124626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丹参破壁饮片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1g*20袋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color w:val="auto"/>
                <w:sz w:val="21"/>
                <w:szCs w:val="21"/>
                <w:lang w:val="en-US" w:eastAsia="zh-CN" w:bidi="ar"/>
              </w:rPr>
              <w:t>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/>
          <w:b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  <w:t>其他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  <w:t>请营运部负责3家门店在筛选目标会员和物料宣传；</w:t>
      </w:r>
    </w:p>
    <w:p>
      <w:pPr>
        <w:numPr>
          <w:ilvl w:val="0"/>
          <w:numId w:val="3"/>
        </w:numPr>
        <w:ind w:leftChars="0"/>
        <w:rPr>
          <w:rFonts w:hint="default" w:ascii="宋体" w:hAnsi="宋体" w:eastAsia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lang w:val="en-US" w:eastAsia="zh-CN"/>
        </w:rPr>
        <w:t>若有疑问请致电采购部王晓燕13881911373</w:t>
      </w:r>
    </w:p>
    <w:p>
      <w:pPr>
        <w:numPr>
          <w:ilvl w:val="0"/>
          <w:numId w:val="0"/>
        </w:numPr>
        <w:rPr>
          <w:rFonts w:hint="default" w:ascii="宋体" w:hAnsi="宋体" w:eastAsia="宋体"/>
          <w:b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31C26"/>
    <w:multiLevelType w:val="singleLevel"/>
    <w:tmpl w:val="B4C31C2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4EE7665"/>
    <w:multiLevelType w:val="singleLevel"/>
    <w:tmpl w:val="24EE76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254E83"/>
    <w:multiLevelType w:val="singleLevel"/>
    <w:tmpl w:val="71254E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01447"/>
    <w:rsid w:val="0CA01447"/>
    <w:rsid w:val="3F7C0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2019-04-29T05:40:00Z</dcterms:created>
  <dc:creator>Administrator</dc:creator>
  <cp:lastModifiedBy>Administrator</cp:lastModifiedBy>
  <dcterms:modified xsi:type="dcterms:W3CDTF">2019-04-29T07:41:36Z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