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sz w:val="36"/>
          <w:szCs w:val="36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36"/>
          <w:szCs w:val="36"/>
          <w:shd w:val="clear" w:fill="FFFFFF"/>
        </w:rPr>
        <w:t>我与太极～风雨同舟十三载，风风雨雨一起过，同舟共济，海作证，再大的风浪，再大的雨浪，也无法将</w:t>
      </w:r>
      <w:bookmarkStart w:id="0" w:name="_GoBack"/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36"/>
          <w:szCs w:val="36"/>
          <w:shd w:val="clear" w:fill="FFFFFF"/>
        </w:rPr>
        <w:t>你我分离！光华村朱晓桃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3456D"/>
    <w:rsid w:val="1DE63617"/>
    <w:rsid w:val="37F77CDE"/>
    <w:rsid w:val="48D3456D"/>
    <w:rsid w:val="5E934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2019-12-16T00:21:00Z</dcterms:created>
  <dc:creator>Administrator</dc:creator>
  <cp:lastModifiedBy>Administrator</cp:lastModifiedBy>
  <dcterms:modified xsi:type="dcterms:W3CDTF">2019-12-16T00:22:33Z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