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太极大药房“蓬蓬裙爱的名义”点赞活动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活动时间：即日起至12月18日 点赞38个免费领礼品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各门店用门店微信分享</w:t>
      </w:r>
      <w:r>
        <w:rPr>
          <w:rFonts w:hint="eastAsia"/>
          <w:b/>
          <w:bCs/>
          <w:lang w:val="en-US" w:eastAsia="zh-CN"/>
        </w:rPr>
        <w:t>统一文案（详见下图）</w:t>
      </w:r>
      <w:r>
        <w:rPr>
          <w:rFonts w:hint="eastAsia"/>
          <w:lang w:val="en-US" w:eastAsia="zh-CN"/>
        </w:rPr>
        <w:t>至朋友圈，顾客转发</w:t>
      </w:r>
      <w:r>
        <w:rPr>
          <w:rFonts w:hint="eastAsia"/>
          <w:b/>
          <w:bCs/>
          <w:color w:val="FF0000"/>
          <w:lang w:val="en-US" w:eastAsia="zh-CN"/>
        </w:rPr>
        <w:t>“太极大药房+视频内容”</w:t>
      </w:r>
      <w:r>
        <w:rPr>
          <w:rFonts w:hint="eastAsia"/>
          <w:lang w:val="en-US" w:eastAsia="zh-CN"/>
        </w:rPr>
        <w:t>至个人朋友圈、抖音、快手、微博等平台，集赞38个，即可到门店领取</w:t>
      </w:r>
      <w:r>
        <w:rPr>
          <w:rFonts w:hint="eastAsia"/>
          <w:b/>
          <w:bCs/>
          <w:lang w:val="en-US" w:eastAsia="zh-CN"/>
        </w:rPr>
        <w:t>价值68元黄芪破壁饮片一瓶</w:t>
      </w:r>
      <w:r>
        <w:rPr>
          <w:rFonts w:hint="eastAsia"/>
          <w:lang w:val="en-US" w:eastAsia="zh-CN"/>
        </w:rPr>
        <w:t>（每个手机号限领取1次）。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领取礼品时，门店需核对客户转发信息是否有效，是否是我司微信会员、线下会员，若不是须及时添加成为好友，保存集赞图片，在</w:t>
      </w:r>
      <w:r>
        <w:rPr>
          <w:rFonts w:hint="eastAsia"/>
          <w:b/>
          <w:bCs/>
          <w:lang w:val="en-US" w:eastAsia="zh-CN"/>
        </w:rPr>
        <w:t>番茄表单</w:t>
      </w:r>
      <w:r>
        <w:rPr>
          <w:rFonts w:hint="eastAsia"/>
          <w:lang w:val="en-US" w:eastAsia="zh-CN"/>
        </w:rPr>
        <w:t>中填写会员领取信息。</w:t>
      </w:r>
      <w:r>
        <w:rPr>
          <w:rFonts w:hint="eastAsia"/>
          <w:b/>
          <w:bCs/>
          <w:lang w:val="en-US" w:eastAsia="zh-CN"/>
        </w:rPr>
        <w:t>根据领取数量，在零售前台输入会员卡优惠成0.01下账处理。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2834005" cy="2824480"/>
            <wp:effectExtent l="0" t="0" r="4445" b="139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番茄表单，扫码填写会员信息）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为了让参与活动的顾客有熟悉感，活动期间，</w:t>
      </w:r>
      <w:r>
        <w:rPr>
          <w:rFonts w:hint="eastAsia"/>
          <w:b/>
          <w:bCs/>
          <w:lang w:val="en-US" w:eastAsia="zh-CN"/>
        </w:rPr>
        <w:t>以下门店</w:t>
      </w:r>
      <w:r>
        <w:rPr>
          <w:rFonts w:hint="eastAsia"/>
          <w:lang w:val="en-US" w:eastAsia="zh-CN"/>
        </w:rPr>
        <w:t>每个班安排一人（女士）上身着黑毛衣+蓬蓬裙，带上工作牌，正常开展日常工作，积极宣传此项公益活动。</w:t>
      </w:r>
      <w:r>
        <w:rPr>
          <w:rFonts w:hint="eastAsia"/>
          <w:b/>
          <w:bCs/>
          <w:lang w:val="en-US" w:eastAsia="zh-CN"/>
        </w:rPr>
        <w:t>（12月16日上午公司安排配送蓬蓬裙至区域中心店，其余门店至中心店领取）</w:t>
      </w:r>
    </w:p>
    <w:tbl>
      <w:tblPr>
        <w:tblStyle w:val="2"/>
        <w:tblW w:w="367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4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四川太极旗舰店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四川太极青羊区北东街店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四川太极浆洗街药店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四川太极成华区华油路药店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四川太极双林路药店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四川太极武侯区科华街药店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四川太极成华区二环路北四段药店（汇融名城）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四川太极青羊区十二桥药店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四川太极光华药店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四川太极成华区羊子山西路药店（兴元华盛）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四川太极金牛区银河北街药店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四川太极青羊区蜀辉路药店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四川太极武侯区顺和街店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成都成汉太极大药房有限公司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四川太极高新区民丰大道西段药店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四川太极成华区万科路药店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注：活动期间，请当班员工每天上传图片至《太极大药房钉钉群》，片长依次检核。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三、朋友圈分享内容如下图：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305050" cy="3475990"/>
            <wp:effectExtent l="0" t="0" r="0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C9E7FF"/>
        </w:rPr>
      </w:pPr>
      <w:r>
        <w:rPr>
          <w:rFonts w:hint="eastAsia"/>
          <w:b/>
          <w:bCs/>
          <w:lang w:val="en-US" w:eastAsia="zh-CN"/>
        </w:rPr>
        <w:t>在评论处添加：</w:t>
      </w: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C9E7FF"/>
        </w:rPr>
        <w:t>即日起至12月18日，转发“太极大药房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C9E7FF"/>
        </w:rPr>
        <w:drawing>
          <wp:inline distT="0" distB="0" distL="114300" distR="114300">
            <wp:extent cx="342900" cy="3429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C9E7FF"/>
        </w:rPr>
        <w:t>视频内容”至您的朋友圈或抖音，快手，微博等平台即可参与活动,集赞38个到店免费领取价值68元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C9E7FF"/>
          <w:lang w:val="en-US" w:eastAsia="zh-CN"/>
        </w:rPr>
        <w:t>草晶华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C9E7FF"/>
        </w:rPr>
        <w:t>黄芪破壁一瓶（每个手机限领一次）。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C9E7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C9E7FF"/>
          <w:lang w:val="en-US" w:eastAsia="zh-CN"/>
        </w:rPr>
        <w:t>注：微信朋友圈分享内容每天不一样，请大家及时关注《太极微信会员群》消息。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C9E7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C9E7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C9E7FF"/>
          <w:lang w:val="en-US" w:eastAsia="zh-CN"/>
        </w:rPr>
        <w:t>营运部2019年12月15日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C1892"/>
    <w:multiLevelType w:val="singleLevel"/>
    <w:tmpl w:val="B27C18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3E501E"/>
    <w:multiLevelType w:val="singleLevel"/>
    <w:tmpl w:val="F03E50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40BFA"/>
    <w:rsid w:val="05C460A6"/>
    <w:rsid w:val="060D7499"/>
    <w:rsid w:val="079F321A"/>
    <w:rsid w:val="0DD8791F"/>
    <w:rsid w:val="0EC91256"/>
    <w:rsid w:val="114543A9"/>
    <w:rsid w:val="14275C33"/>
    <w:rsid w:val="184915DB"/>
    <w:rsid w:val="1BC418B0"/>
    <w:rsid w:val="1C842F35"/>
    <w:rsid w:val="1E975552"/>
    <w:rsid w:val="217A2CC7"/>
    <w:rsid w:val="22CF12EB"/>
    <w:rsid w:val="291307EC"/>
    <w:rsid w:val="2B595529"/>
    <w:rsid w:val="2C3A0C91"/>
    <w:rsid w:val="2F157295"/>
    <w:rsid w:val="301A0DDE"/>
    <w:rsid w:val="3213094E"/>
    <w:rsid w:val="3AED04D6"/>
    <w:rsid w:val="3C8C285B"/>
    <w:rsid w:val="3FD87174"/>
    <w:rsid w:val="417F2F65"/>
    <w:rsid w:val="423F1DCB"/>
    <w:rsid w:val="4314185C"/>
    <w:rsid w:val="46503FFE"/>
    <w:rsid w:val="4D7A55E3"/>
    <w:rsid w:val="50162284"/>
    <w:rsid w:val="5022520C"/>
    <w:rsid w:val="50F679E4"/>
    <w:rsid w:val="51C413BD"/>
    <w:rsid w:val="53965053"/>
    <w:rsid w:val="56652915"/>
    <w:rsid w:val="5D262B20"/>
    <w:rsid w:val="5FB47183"/>
    <w:rsid w:val="5FBE78B9"/>
    <w:rsid w:val="641E7099"/>
    <w:rsid w:val="64F01458"/>
    <w:rsid w:val="659F6869"/>
    <w:rsid w:val="68B15500"/>
    <w:rsid w:val="69F75445"/>
    <w:rsid w:val="6B357573"/>
    <w:rsid w:val="73FC3EB6"/>
    <w:rsid w:val="7541416B"/>
    <w:rsid w:val="773042BC"/>
    <w:rsid w:val="77573E81"/>
    <w:rsid w:val="7D431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</dc:creator>
  <cp:lastModifiedBy>维维</cp:lastModifiedBy>
  <dcterms:modified xsi:type="dcterms:W3CDTF">2019-12-15T13:53:06Z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