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部发【2019】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062</w:t>
      </w:r>
      <w:r>
        <w:rPr>
          <w:rFonts w:hint="eastAsia" w:ascii="宋体" w:hAnsi="宋体" w:cs="宋体"/>
          <w:b/>
          <w:bCs/>
          <w:sz w:val="24"/>
          <w:szCs w:val="24"/>
        </w:rPr>
        <w:t>号                                签发人:</w:t>
      </w: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firstLine="723" w:firstLineChars="300"/>
        <w:rPr>
          <w:b/>
          <w:bCs/>
          <w:sz w:val="24"/>
          <w:szCs w:val="24"/>
        </w:rPr>
      </w:pPr>
    </w:p>
    <w:p>
      <w:pPr>
        <w:ind w:firstLine="1807" w:firstLineChars="5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鲁南制药系列品种</w:t>
      </w:r>
      <w:r>
        <w:rPr>
          <w:rFonts w:hint="eastAsia"/>
          <w:b/>
          <w:bCs/>
          <w:sz w:val="36"/>
          <w:szCs w:val="36"/>
          <w:lang w:val="en-US" w:eastAsia="zh-CN"/>
        </w:rPr>
        <w:t>11月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公司结合厂家资源，为了帮助门店提升门店该品种销量，设定如下促销活动方案: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品种明细及活动内容：</w:t>
      </w:r>
    </w:p>
    <w:tbl>
      <w:tblPr>
        <w:tblStyle w:val="2"/>
        <w:tblW w:w="82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053"/>
        <w:gridCol w:w="851"/>
        <w:gridCol w:w="1641"/>
        <w:gridCol w:w="1430"/>
        <w:gridCol w:w="1012"/>
        <w:gridCol w:w="1138"/>
        <w:gridCol w:w="6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消费者优惠活动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晒单奖励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180867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荆防颗粒OTC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15g*10袋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182767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柴银口服液OTC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20ml*9支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  <w:lang w:val="en-US" w:eastAsia="zh-CN"/>
              </w:rPr>
              <w:t>3元/组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桔贝合剂OTC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10ml*6支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5mgx24片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55863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银黄含化片OTC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24片/袋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二盒七折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  <w:lang w:val="en-US" w:eastAsia="zh-CN"/>
              </w:rPr>
              <w:t>2元/组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165176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奥利司他胶囊OTC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晒单一盒奖励15元；买二得三奖励40元/组。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不再享受原毛利段奖励。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181632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苯磺酸左旋氨氯地平片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181862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1mgx20粒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116985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173694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买二得三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168283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安神补脑液OTC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3元/盒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5mgx12片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40mg*28片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15g*15袋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20mg*36片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187348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9.6mg*24片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190363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人参固本口服液OTC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10ml*14支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20元/盒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（不含赠品）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191089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川蛭通络胶囊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0.25g*24粒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买一得二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奥美拉唑肠溶片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10mg*28片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191090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聚甲酚磺醛栓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90mg*6枚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两盒立减12元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两盒立减15元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晒单奖励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2元/盒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189849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醋氯芬酸肠溶片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25mg*48片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两盒立减9元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191074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非那雄胺片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5mg*12片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两盒立省10元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181857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10mgx7袋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两盒立省12元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阿莫西林克拉维酸钾分散片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228.5mg*18片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两盒立省14元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191075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酮咯酸氨丁三醇胶囊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10mg*4粒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两盒立省20元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186740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法罗培南钠片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0.2g*3片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两盒立省30元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盐酸布替萘芬乳膏OTC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10g:0.1g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两盒立省7元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晒单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奖励：①一单销售一盒奖励1元；②一单销售二盒奖励3元；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yellow"/>
                <w:u w:val="none"/>
              </w:rPr>
              <w:t>不再享受其余奖励。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两盒立省7元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两盒立省8元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167250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西吡氯铵含片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2mg*24片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两盒立省9元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24"/>
          <w:szCs w:val="24"/>
        </w:rPr>
        <w:t>月1日-2019年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24"/>
          <w:szCs w:val="24"/>
        </w:rPr>
        <w:t>月3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24"/>
          <w:szCs w:val="24"/>
        </w:rPr>
        <w:t xml:space="preserve">日  </w:t>
      </w:r>
    </w:p>
    <w:p>
      <w:pPr>
        <w:numPr>
          <w:ilvl w:val="0"/>
          <w:numId w:val="1"/>
        </w:numPr>
        <w:ind w:firstLine="241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晒单群：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【重点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*品牌月】品种晒单群，及时晒单</w:t>
      </w:r>
    </w:p>
    <w:p>
      <w:p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四</w:t>
      </w:r>
      <w:r>
        <w:rPr>
          <w:rFonts w:hint="eastAsia" w:ascii="华文仿宋" w:hAnsi="华文仿宋" w:eastAsia="华文仿宋" w:cs="华文仿宋"/>
          <w:sz w:val="24"/>
          <w:szCs w:val="24"/>
        </w:rPr>
        <w:t>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考核及奖励方式：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1、门店考核标准：按门店任务进行考核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（总任务：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50万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；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2、奖励：完成任务追加奖励零售金额3%（原毛利段奖励不变）；</w:t>
      </w:r>
    </w:p>
    <w:p>
      <w:pPr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4"/>
          <w:szCs w:val="24"/>
        </w:rPr>
        <w:t>、处罚：未完成任务，以差额部分零售金额的2%进行处罚；</w:t>
      </w:r>
    </w:p>
    <w:p>
      <w:pPr>
        <w:ind w:firstLine="480" w:firstLineChars="200"/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FF0000"/>
          <w:sz w:val="24"/>
          <w:szCs w:val="24"/>
          <w:lang w:val="en-US" w:eastAsia="zh-CN"/>
        </w:rPr>
        <w:t>备注：门店完成任务但个人未完成，销售部分享受追加奖励，差额部分按文件进行处罚，门店未完成任务，个人完成，则不处罚。</w:t>
      </w:r>
    </w:p>
    <w:p>
      <w:pPr>
        <w:ind w:firstLine="240" w:firstLineChars="100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五</w:t>
      </w:r>
      <w:r>
        <w:rPr>
          <w:rFonts w:hint="eastAsia" w:ascii="华文仿宋" w:hAnsi="华文仿宋" w:eastAsia="华文仿宋" w:cs="华文仿宋"/>
          <w:sz w:val="24"/>
          <w:szCs w:val="24"/>
        </w:rPr>
        <w:t>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门店任务分配详见附表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六</w:t>
      </w:r>
      <w:r>
        <w:rPr>
          <w:rFonts w:hint="eastAsia" w:ascii="华文仿宋" w:hAnsi="华文仿宋" w:eastAsia="华文仿宋" w:cs="华文仿宋"/>
          <w:sz w:val="24"/>
          <w:szCs w:val="24"/>
        </w:rPr>
        <w:t>、奖励时间：活动结束后由营运部统一造发</w:t>
      </w:r>
      <w:r>
        <w:rPr>
          <w:rFonts w:hint="eastAsia"/>
          <w:sz w:val="24"/>
          <w:szCs w:val="24"/>
        </w:rPr>
        <w:t>。</w:t>
      </w:r>
    </w:p>
    <w:p>
      <w:pPr>
        <w:ind w:left="210" w:leftChars="1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>
      <w:pPr>
        <w:ind w:left="210" w:leftChars="100"/>
        <w:rPr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鲁南制药系列品种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       方案 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2019年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580" w:lineRule="exact"/>
        <w:ind w:left="-617" w:leftChars="-294" w:firstLine="894" w:firstLineChars="37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何玉英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  核对：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赖习敏</w:t>
      </w:r>
      <w:r>
        <w:rPr>
          <w:rFonts w:hint="eastAsia" w:ascii="宋体" w:hAnsi="宋体" w:cs="宋体"/>
          <w:b/>
          <w:sz w:val="24"/>
          <w:szCs w:val="24"/>
        </w:rPr>
        <w:t xml:space="preserve">            （共印2份）</w:t>
      </w:r>
    </w:p>
    <w:p>
      <w:pPr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33E7CFA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DFB62A4"/>
    <w:rsid w:val="0E0C601A"/>
    <w:rsid w:val="0E3D7444"/>
    <w:rsid w:val="0EFE09F7"/>
    <w:rsid w:val="0F2A35D7"/>
    <w:rsid w:val="10183B9A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E703A85"/>
    <w:rsid w:val="1EFE375F"/>
    <w:rsid w:val="1F77599A"/>
    <w:rsid w:val="20AE56D6"/>
    <w:rsid w:val="214004B1"/>
    <w:rsid w:val="21A03FD2"/>
    <w:rsid w:val="226508D6"/>
    <w:rsid w:val="22D40577"/>
    <w:rsid w:val="24326144"/>
    <w:rsid w:val="24885696"/>
    <w:rsid w:val="27D90F79"/>
    <w:rsid w:val="288B440D"/>
    <w:rsid w:val="29612540"/>
    <w:rsid w:val="29664B0D"/>
    <w:rsid w:val="2A9F7772"/>
    <w:rsid w:val="2B681C69"/>
    <w:rsid w:val="2BD53FCE"/>
    <w:rsid w:val="2C1D4AEB"/>
    <w:rsid w:val="2F9135EF"/>
    <w:rsid w:val="2F9829C1"/>
    <w:rsid w:val="30BD7D38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95125A7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5C4705"/>
    <w:rsid w:val="3D8850F1"/>
    <w:rsid w:val="3DA87C38"/>
    <w:rsid w:val="3DB24536"/>
    <w:rsid w:val="3DB87ACB"/>
    <w:rsid w:val="3DC64D4D"/>
    <w:rsid w:val="40682189"/>
    <w:rsid w:val="40D14D92"/>
    <w:rsid w:val="40F979A3"/>
    <w:rsid w:val="43AA2D39"/>
    <w:rsid w:val="44935698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F35779F"/>
    <w:rsid w:val="5F557F37"/>
    <w:rsid w:val="5F737169"/>
    <w:rsid w:val="5FC22A72"/>
    <w:rsid w:val="5FC4368E"/>
    <w:rsid w:val="6044309E"/>
    <w:rsid w:val="61E75B15"/>
    <w:rsid w:val="62DF46BE"/>
    <w:rsid w:val="6329450C"/>
    <w:rsid w:val="65526B90"/>
    <w:rsid w:val="656E2D47"/>
    <w:rsid w:val="65C415D7"/>
    <w:rsid w:val="674E39DE"/>
    <w:rsid w:val="688C2AFF"/>
    <w:rsid w:val="68E4757E"/>
    <w:rsid w:val="6A154154"/>
    <w:rsid w:val="6ACA65B2"/>
    <w:rsid w:val="6BE44DE1"/>
    <w:rsid w:val="6D5932D9"/>
    <w:rsid w:val="6EB22B74"/>
    <w:rsid w:val="6F1841CE"/>
    <w:rsid w:val="702402EE"/>
    <w:rsid w:val="71884FEA"/>
    <w:rsid w:val="72086B58"/>
    <w:rsid w:val="74C01C5E"/>
    <w:rsid w:val="74E41B28"/>
    <w:rsid w:val="752D7D2D"/>
    <w:rsid w:val="7674324B"/>
    <w:rsid w:val="779D0051"/>
    <w:rsid w:val="7916424A"/>
    <w:rsid w:val="79237D65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14</TotalTime>
  <ScaleCrop>false</ScaleCrop>
  <LinksUpToDate>false</LinksUpToDate>
  <CharactersWithSpaces>2398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brave.</cp:lastModifiedBy>
  <cp:lastPrinted>2018-12-29T03:28:00Z</cp:lastPrinted>
  <dcterms:modified xsi:type="dcterms:W3CDTF">2019-11-01T10:08:34Z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