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150" w:right="150"/>
        <w:jc w:val="center"/>
        <w:rPr>
          <w:rFonts w:hint="default" w:ascii="Verdana" w:hAnsi="Verdana" w:eastAsia="宋体" w:cs="Verdana"/>
          <w:color w:val="666666"/>
          <w:kern w:val="0"/>
          <w:sz w:val="18"/>
          <w:szCs w:val="18"/>
          <w:lang w:val="en-US" w:eastAsia="zh-CN" w:bidi="ar"/>
        </w:rPr>
      </w:pPr>
      <w:r>
        <w:rPr>
          <w:rFonts w:hint="default" w:ascii="Verdana" w:hAnsi="Verdana" w:eastAsia="宋体" w:cs="Verdana"/>
          <w:color w:val="666666"/>
          <w:kern w:val="0"/>
          <w:sz w:val="18"/>
          <w:szCs w:val="18"/>
          <w:lang w:val="en-US" w:eastAsia="zh-CN" w:bidi="ar"/>
        </w:rPr>
        <w:t>培训心得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150" w:right="150"/>
        <w:jc w:val="left"/>
        <w:rPr>
          <w:rFonts w:ascii="Verdana" w:hAnsi="Verdana" w:cs="Verdana"/>
          <w:color w:val="666666"/>
          <w:sz w:val="28"/>
          <w:szCs w:val="28"/>
        </w:rPr>
      </w:pPr>
      <w:r>
        <w:rPr>
          <w:rFonts w:hint="default" w:ascii="Verdana" w:hAnsi="Verdana" w:eastAsia="宋体" w:cs="Verdana"/>
          <w:color w:val="666666"/>
          <w:kern w:val="0"/>
          <w:sz w:val="28"/>
          <w:szCs w:val="28"/>
          <w:lang w:val="en-US" w:eastAsia="zh-CN" w:bidi="ar"/>
        </w:rPr>
        <w:t>在10月15日项南老师给我们太极大药房店长们培训了药店领导力提升课程中我学</w:t>
      </w:r>
      <w:bookmarkStart w:id="0" w:name="_GoBack"/>
      <w:bookmarkEnd w:id="0"/>
      <w:r>
        <w:rPr>
          <w:rFonts w:hint="default" w:ascii="Verdana" w:hAnsi="Verdana" w:eastAsia="宋体" w:cs="Verdana"/>
          <w:color w:val="666666"/>
          <w:kern w:val="0"/>
          <w:sz w:val="28"/>
          <w:szCs w:val="28"/>
          <w:lang w:val="en-US" w:eastAsia="zh-CN" w:bidi="ar"/>
        </w:rPr>
        <w:t xml:space="preserve">习到了很多关于我们药店的一些管理经验，在对我们凝聚团队精神上有很大帮助，我们一个门店虽然只有4个人员但是管理上的确让我很伤脑筋，项南老师给我们讲述了如何对老员工的双高任务下达、实施、检核，对新员工要鼓励和赞美、提高工作积极性，给予低任务，提高工作质量！让我们店所有员工积极主动完成公司下达的各项任务，减少罚款，争取罚款越来越少，到家的工资也提升上去，大家工作、学习的积极性也自然提高了！ </w:t>
      </w:r>
    </w:p>
    <w:p>
      <w:pPr>
        <w:pStyle w:val="10"/>
        <w:rPr>
          <w:sz w:val="28"/>
          <w:szCs w:val="28"/>
        </w:rPr>
      </w:pPr>
      <w:r>
        <w:rPr>
          <w:sz w:val="28"/>
          <w:szCs w:val="28"/>
        </w:rPr>
        <w:t>窗体底端</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521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uiPriority w:val="0"/>
    <w:rPr>
      <w:color w:val="005EAC"/>
      <w:u w:val="none"/>
    </w:rPr>
  </w:style>
  <w:style w:type="character" w:styleId="5">
    <w:name w:val="Hyperlink"/>
    <w:basedOn w:val="3"/>
    <w:uiPriority w:val="0"/>
    <w:rPr>
      <w:color w:val="005EAC"/>
      <w:u w:val="none"/>
    </w:rPr>
  </w:style>
  <w:style w:type="character" w:customStyle="1" w:styleId="6">
    <w:name w:val="left2"/>
    <w:basedOn w:val="3"/>
    <w:uiPriority w:val="0"/>
    <w:rPr>
      <w:b/>
      <w:color w:val="666666"/>
    </w:rPr>
  </w:style>
  <w:style w:type="character" w:customStyle="1" w:styleId="7">
    <w:name w:val="error"/>
    <w:basedOn w:val="3"/>
    <w:uiPriority w:val="0"/>
    <w:rPr>
      <w:color w:val="FF0000"/>
      <w:bdr w:val="none" w:color="auto" w:sz="0" w:space="0"/>
    </w:rPr>
  </w:style>
  <w:style w:type="character" w:customStyle="1" w:styleId="8">
    <w:name w:val="success"/>
    <w:basedOn w:val="3"/>
    <w:uiPriority w:val="0"/>
    <w:rPr>
      <w:color w:val="999999"/>
      <w:bdr w:val="none" w:color="auto" w:sz="0" w:space="0"/>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薛之谦</cp:lastModifiedBy>
  <dcterms:modified xsi:type="dcterms:W3CDTF">2019-10-22T06:00:50Z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