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E0" w:rsidRDefault="0021432C">
      <w:pPr>
        <w:spacing w:line="520" w:lineRule="exact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四川太极大药房连锁有限公司</w:t>
      </w:r>
      <w:r w:rsidR="00542805">
        <w:rPr>
          <w:rFonts w:ascii="宋体" w:hAnsi="宋体" w:cs="宋体" w:hint="eastAsia"/>
          <w:b/>
          <w:bCs/>
          <w:sz w:val="30"/>
          <w:szCs w:val="30"/>
        </w:rPr>
        <w:t>大邑县晋原镇东街</w:t>
      </w:r>
      <w:r>
        <w:rPr>
          <w:rFonts w:ascii="宋体" w:hAnsi="宋体" w:cs="宋体" w:hint="eastAsia"/>
          <w:b/>
          <w:bCs/>
          <w:sz w:val="30"/>
          <w:szCs w:val="30"/>
        </w:rPr>
        <w:t>药店</w:t>
      </w:r>
    </w:p>
    <w:p w:rsidR="00E533E0" w:rsidRDefault="0021432C">
      <w:pPr>
        <w:spacing w:line="520" w:lineRule="exact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血液制品经营及质量管理情况自查报告</w:t>
      </w:r>
    </w:p>
    <w:p w:rsidR="00E533E0" w:rsidRDefault="0021432C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大邑县成都市</w:t>
      </w:r>
      <w:r>
        <w:rPr>
          <w:rFonts w:ascii="仿宋" w:eastAsia="仿宋" w:hAnsi="仿宋" w:cs="仿宋" w:hint="eastAsia"/>
          <w:sz w:val="28"/>
          <w:szCs w:val="28"/>
        </w:rPr>
        <w:t>食品药品监督管理局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E533E0" w:rsidRDefault="0021432C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我店是四川太极大药房连锁有限公司的药品零售连锁直营门店，门店注册地址</w:t>
      </w:r>
      <w:r w:rsidR="00561390">
        <w:rPr>
          <w:rFonts w:ascii="仿宋" w:eastAsia="仿宋" w:hAnsi="仿宋" w:cs="仿宋" w:hint="eastAsia"/>
          <w:sz w:val="28"/>
          <w:szCs w:val="28"/>
        </w:rPr>
        <w:t>：大邑县晋原镇东街304号1层</w:t>
      </w:r>
      <w:r>
        <w:rPr>
          <w:rFonts w:ascii="仿宋" w:eastAsia="仿宋" w:hAnsi="仿宋" w:cs="仿宋" w:hint="eastAsia"/>
          <w:sz w:val="28"/>
          <w:szCs w:val="28"/>
        </w:rPr>
        <w:t>《药品经营许可证》证号：</w:t>
      </w:r>
      <w:r>
        <w:rPr>
          <w:rFonts w:ascii="仿宋" w:eastAsia="仿宋" w:hAnsi="仿宋" w:cs="仿宋" w:hint="eastAsia"/>
          <w:sz w:val="28"/>
          <w:szCs w:val="28"/>
        </w:rPr>
        <w:t>川</w:t>
      </w:r>
      <w:r w:rsidR="00D118B1">
        <w:rPr>
          <w:rFonts w:ascii="仿宋" w:eastAsia="仿宋" w:hAnsi="仿宋" w:cs="仿宋" w:hint="eastAsia"/>
          <w:sz w:val="28"/>
          <w:szCs w:val="28"/>
        </w:rPr>
        <w:t>CB0284747</w:t>
      </w:r>
      <w:r>
        <w:rPr>
          <w:rFonts w:ascii="仿宋" w:eastAsia="仿宋" w:hAnsi="仿宋" w:cs="仿宋" w:hint="eastAsia"/>
          <w:sz w:val="28"/>
          <w:szCs w:val="28"/>
        </w:rPr>
        <w:t>(13)</w:t>
      </w:r>
      <w:r>
        <w:rPr>
          <w:rFonts w:ascii="仿宋" w:eastAsia="仿宋" w:hAnsi="仿宋" w:cs="仿宋" w:hint="eastAsia"/>
          <w:sz w:val="28"/>
          <w:szCs w:val="28"/>
        </w:rPr>
        <w:t>，营业执照注册号（统一社会信用代码）：</w:t>
      </w:r>
      <w:r>
        <w:rPr>
          <w:rFonts w:ascii="仿宋" w:eastAsia="仿宋" w:hAnsi="仿宋" w:cs="仿宋" w:hint="eastAsia"/>
          <w:sz w:val="28"/>
          <w:szCs w:val="28"/>
        </w:rPr>
        <w:t>91510129</w:t>
      </w:r>
      <w:r w:rsidR="00D118B1">
        <w:rPr>
          <w:rFonts w:ascii="仿宋" w:eastAsia="仿宋" w:hAnsi="仿宋" w:cs="仿宋" w:hint="eastAsia"/>
          <w:sz w:val="28"/>
          <w:szCs w:val="28"/>
        </w:rPr>
        <w:t>5902431751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E533E0" w:rsidRDefault="0021432C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按照四川省食品药品监督管理局、四川省卫生和计划生育委员会《关于进一步规范血液制品流通使用管理的通知》（川食药监﹝</w:t>
      </w:r>
      <w:r>
        <w:rPr>
          <w:rFonts w:ascii="仿宋" w:eastAsia="仿宋" w:hAnsi="仿宋" w:cs="仿宋" w:hint="eastAsia"/>
          <w:sz w:val="28"/>
          <w:szCs w:val="28"/>
        </w:rPr>
        <w:t>2018</w:t>
      </w:r>
      <w:r>
        <w:rPr>
          <w:rFonts w:ascii="仿宋" w:eastAsia="仿宋" w:hAnsi="仿宋" w:cs="仿宋" w:hint="eastAsia"/>
          <w:sz w:val="28"/>
          <w:szCs w:val="28"/>
        </w:rPr>
        <w:t>﹞</w:t>
      </w: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号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kern w:val="0"/>
          <w:sz w:val="28"/>
          <w:szCs w:val="28"/>
        </w:rPr>
        <w:t>及贵局</w:t>
      </w:r>
      <w:r>
        <w:rPr>
          <w:rFonts w:ascii="仿宋" w:eastAsia="仿宋" w:hAnsi="仿宋" w:cs="仿宋" w:hint="eastAsia"/>
          <w:kern w:val="0"/>
          <w:sz w:val="28"/>
          <w:szCs w:val="28"/>
        </w:rPr>
        <w:t>对</w:t>
      </w:r>
      <w:r>
        <w:rPr>
          <w:rFonts w:ascii="仿宋" w:eastAsia="仿宋" w:hAnsi="仿宋" w:cs="仿宋" w:hint="eastAsia"/>
          <w:kern w:val="0"/>
          <w:sz w:val="28"/>
          <w:szCs w:val="28"/>
        </w:rPr>
        <w:t>血液制品</w:t>
      </w:r>
      <w:r>
        <w:rPr>
          <w:rFonts w:ascii="仿宋" w:eastAsia="仿宋" w:hAnsi="仿宋" w:cs="仿宋" w:hint="eastAsia"/>
          <w:kern w:val="0"/>
          <w:sz w:val="28"/>
          <w:szCs w:val="28"/>
        </w:rPr>
        <w:t>管理的</w:t>
      </w:r>
      <w:r>
        <w:rPr>
          <w:rFonts w:ascii="仿宋" w:eastAsia="仿宋" w:hAnsi="仿宋" w:cs="仿宋" w:hint="eastAsia"/>
          <w:kern w:val="0"/>
          <w:sz w:val="28"/>
          <w:szCs w:val="28"/>
        </w:rPr>
        <w:t>工作要求，</w:t>
      </w:r>
      <w:r>
        <w:rPr>
          <w:rFonts w:ascii="仿宋" w:eastAsia="仿宋" w:hAnsi="仿宋" w:cs="仿宋" w:hint="eastAsia"/>
          <w:kern w:val="0"/>
          <w:sz w:val="28"/>
          <w:szCs w:val="28"/>
        </w:rPr>
        <w:t>现将我店</w:t>
      </w:r>
      <w:r>
        <w:rPr>
          <w:rFonts w:ascii="仿宋" w:eastAsia="仿宋" w:hAnsi="仿宋" w:cs="仿宋" w:hint="eastAsia"/>
          <w:kern w:val="0"/>
          <w:sz w:val="28"/>
          <w:szCs w:val="28"/>
        </w:rPr>
        <w:t>2018</w:t>
      </w:r>
      <w:r>
        <w:rPr>
          <w:rFonts w:ascii="仿宋" w:eastAsia="仿宋" w:hAnsi="仿宋" w:cs="仿宋" w:hint="eastAsia"/>
          <w:kern w:val="0"/>
          <w:sz w:val="28"/>
          <w:szCs w:val="28"/>
        </w:rPr>
        <w:t>年血液制品经营及质量管理</w:t>
      </w:r>
      <w:r>
        <w:rPr>
          <w:rFonts w:ascii="仿宋" w:eastAsia="仿宋" w:hAnsi="仿宋" w:cs="仿宋" w:hint="eastAsia"/>
          <w:kern w:val="0"/>
          <w:sz w:val="28"/>
          <w:szCs w:val="28"/>
        </w:rPr>
        <w:t>自查情况汇报如下：</w:t>
      </w:r>
    </w:p>
    <w:p w:rsidR="00E533E0" w:rsidRDefault="0021432C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、核准经营范围：</w:t>
      </w:r>
      <w:r>
        <w:rPr>
          <w:rFonts w:ascii="仿宋" w:eastAsia="仿宋" w:hAnsi="仿宋" w:cs="仿宋" w:hint="eastAsia"/>
          <w:kern w:val="0"/>
          <w:sz w:val="28"/>
          <w:szCs w:val="28"/>
        </w:rPr>
        <w:t>生化药品、中药材、中药饮片、生物制品（不含预防性生物制品）、中成药、化学药制剂、抗生素制剂</w:t>
      </w:r>
    </w:p>
    <w:p w:rsidR="00E533E0" w:rsidRDefault="0021432C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、我店具有生物制品核准经营范围，自</w:t>
      </w:r>
      <w:r>
        <w:rPr>
          <w:rFonts w:ascii="仿宋" w:eastAsia="仿宋" w:hAnsi="仿宋" w:cs="仿宋" w:hint="eastAsia"/>
          <w:kern w:val="0"/>
          <w:sz w:val="28"/>
          <w:szCs w:val="28"/>
        </w:rPr>
        <w:t>201</w:t>
      </w:r>
      <w:r>
        <w:rPr>
          <w:rFonts w:ascii="仿宋" w:eastAsia="仿宋" w:hAnsi="仿宋" w:cs="仿宋" w:hint="eastAsia"/>
          <w:kern w:val="0"/>
          <w:sz w:val="28"/>
          <w:szCs w:val="28"/>
        </w:rPr>
        <w:t>7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日——</w:t>
      </w:r>
      <w:r>
        <w:rPr>
          <w:rFonts w:ascii="仿宋" w:eastAsia="仿宋" w:hAnsi="仿宋" w:cs="仿宋" w:hint="eastAsia"/>
          <w:kern w:val="0"/>
          <w:sz w:val="28"/>
          <w:szCs w:val="28"/>
        </w:rPr>
        <w:t>201</w:t>
      </w:r>
      <w:r>
        <w:rPr>
          <w:rFonts w:ascii="仿宋" w:eastAsia="仿宋" w:hAnsi="仿宋" w:cs="仿宋" w:hint="eastAsia"/>
          <w:kern w:val="0"/>
          <w:sz w:val="28"/>
          <w:szCs w:val="28"/>
        </w:rPr>
        <w:t>9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12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10</w:t>
      </w:r>
      <w:r>
        <w:rPr>
          <w:rFonts w:ascii="仿宋" w:eastAsia="仿宋" w:hAnsi="仿宋" w:cs="仿宋" w:hint="eastAsia"/>
          <w:kern w:val="0"/>
          <w:sz w:val="28"/>
          <w:szCs w:val="28"/>
        </w:rPr>
        <w:t>日我店</w:t>
      </w:r>
      <w:r>
        <w:rPr>
          <w:rFonts w:ascii="仿宋" w:eastAsia="仿宋" w:hAnsi="仿宋" w:cs="仿宋" w:hint="eastAsia"/>
          <w:kern w:val="0"/>
          <w:sz w:val="28"/>
          <w:szCs w:val="28"/>
        </w:rPr>
        <w:t>没有</w:t>
      </w:r>
      <w:r>
        <w:rPr>
          <w:rFonts w:ascii="仿宋" w:eastAsia="仿宋" w:hAnsi="仿宋" w:cs="仿宋" w:hint="eastAsia"/>
          <w:kern w:val="0"/>
          <w:sz w:val="28"/>
          <w:szCs w:val="28"/>
        </w:rPr>
        <w:t>经营血液制品。</w:t>
      </w:r>
    </w:p>
    <w:p w:rsidR="00E533E0" w:rsidRDefault="0021432C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</w:rPr>
        <w:t>、质量管理情况：</w:t>
      </w:r>
      <w:r>
        <w:rPr>
          <w:rFonts w:ascii="仿宋" w:eastAsia="仿宋" w:hAnsi="仿宋" w:cs="仿宋" w:hint="eastAsia"/>
          <w:sz w:val="28"/>
          <w:szCs w:val="28"/>
        </w:rPr>
        <w:t>我店始终坚持将</w:t>
      </w:r>
      <w:r>
        <w:rPr>
          <w:rFonts w:ascii="仿宋" w:eastAsia="仿宋" w:hAnsi="仿宋" w:cs="仿宋" w:hint="eastAsia"/>
          <w:sz w:val="28"/>
          <w:szCs w:val="28"/>
        </w:rPr>
        <w:t>GSP</w:t>
      </w:r>
      <w:r>
        <w:rPr>
          <w:rFonts w:ascii="仿宋" w:eastAsia="仿宋" w:hAnsi="仿宋" w:cs="仿宋" w:hint="eastAsia"/>
          <w:sz w:val="28"/>
          <w:szCs w:val="28"/>
        </w:rPr>
        <w:t>要求作为经营的行为准则，认真落实《药品管理法》、《药品经营质量管理规范》等法律法规，严格执行门店</w:t>
      </w:r>
      <w:r>
        <w:rPr>
          <w:rFonts w:ascii="仿宋" w:eastAsia="仿宋" w:hAnsi="仿宋" w:cs="仿宋" w:hint="eastAsia"/>
          <w:sz w:val="28"/>
          <w:szCs w:val="28"/>
        </w:rPr>
        <w:t>冷藏药品</w:t>
      </w:r>
      <w:r>
        <w:rPr>
          <w:rFonts w:ascii="仿宋" w:eastAsia="仿宋" w:hAnsi="仿宋" w:cs="仿宋" w:hint="eastAsia"/>
          <w:sz w:val="28"/>
          <w:szCs w:val="28"/>
        </w:rPr>
        <w:t>质量管理制度和操作规程，明确</w:t>
      </w:r>
      <w:r w:rsidR="00D22847">
        <w:rPr>
          <w:rFonts w:ascii="仿宋" w:eastAsia="仿宋" w:hAnsi="仿宋" w:cs="仿宋" w:hint="eastAsia"/>
          <w:sz w:val="28"/>
          <w:szCs w:val="28"/>
        </w:rPr>
        <w:t>杨丽</w:t>
      </w:r>
      <w:r>
        <w:rPr>
          <w:rFonts w:ascii="仿宋" w:eastAsia="仿宋" w:hAnsi="仿宋" w:cs="仿宋" w:hint="eastAsia"/>
          <w:sz w:val="28"/>
          <w:szCs w:val="28"/>
        </w:rPr>
        <w:t>为冷藏设备管理及维护人员，明确</w:t>
      </w:r>
      <w:r w:rsidR="00542805">
        <w:rPr>
          <w:rFonts w:ascii="仿宋" w:eastAsia="仿宋" w:hAnsi="仿宋" w:cs="仿宋" w:hint="eastAsia"/>
          <w:sz w:val="28"/>
          <w:szCs w:val="28"/>
        </w:rPr>
        <w:t>孙莉</w:t>
      </w:r>
      <w:r>
        <w:rPr>
          <w:rFonts w:ascii="仿宋" w:eastAsia="仿宋" w:hAnsi="仿宋" w:cs="仿宋" w:hint="eastAsia"/>
          <w:sz w:val="28"/>
          <w:szCs w:val="28"/>
        </w:rPr>
        <w:t>为</w:t>
      </w:r>
      <w:r>
        <w:rPr>
          <w:rFonts w:ascii="仿宋" w:eastAsia="仿宋" w:hAnsi="仿宋" w:cs="仿宋" w:hint="eastAsia"/>
          <w:kern w:val="0"/>
          <w:sz w:val="28"/>
          <w:szCs w:val="28"/>
        </w:rPr>
        <w:t>冷藏药品（含血液制品）</w:t>
      </w:r>
      <w:r>
        <w:rPr>
          <w:rFonts w:ascii="仿宋" w:eastAsia="仿宋" w:hAnsi="仿宋" w:cs="仿宋" w:hint="eastAsia"/>
          <w:sz w:val="28"/>
          <w:szCs w:val="28"/>
        </w:rPr>
        <w:t>验收员，确保了质量管理体系的正常和有效运行，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保证了我店所经营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冷藏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药品的质量和使用</w:t>
      </w:r>
      <w:hyperlink r:id="rId7" w:history="1">
        <w:r>
          <w:rPr>
            <w:rStyle w:val="a5"/>
            <w:rFonts w:ascii="仿宋" w:eastAsia="仿宋" w:hAnsi="仿宋" w:cs="仿宋" w:hint="eastAsia"/>
            <w:color w:val="auto"/>
            <w:sz w:val="28"/>
            <w:szCs w:val="28"/>
            <w:u w:val="none"/>
          </w:rPr>
          <w:t>安全</w:t>
        </w:r>
      </w:hyperlink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E533E0" w:rsidRDefault="0021432C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kern w:val="0"/>
          <w:sz w:val="28"/>
          <w:szCs w:val="28"/>
        </w:rPr>
        <w:t>、设施设备情况：我店配备</w:t>
      </w:r>
      <w:r>
        <w:rPr>
          <w:rFonts w:ascii="仿宋" w:eastAsia="仿宋" w:hAnsi="仿宋" w:cs="仿宋" w:hint="eastAsia"/>
          <w:kern w:val="0"/>
          <w:sz w:val="28"/>
          <w:szCs w:val="28"/>
        </w:rPr>
        <w:t>了能</w:t>
      </w:r>
      <w:r>
        <w:rPr>
          <w:rFonts w:ascii="仿宋" w:eastAsia="仿宋" w:hAnsi="仿宋" w:cs="仿宋" w:hint="eastAsia"/>
          <w:kern w:val="0"/>
          <w:sz w:val="28"/>
          <w:szCs w:val="28"/>
        </w:rPr>
        <w:t>满足冷藏药品（含血液制品）储存要求的冷藏柜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台，冷藏柜</w:t>
      </w:r>
      <w:r>
        <w:rPr>
          <w:rFonts w:ascii="仿宋" w:eastAsia="仿宋" w:hAnsi="仿宋" w:cs="仿宋" w:hint="eastAsia"/>
          <w:kern w:val="0"/>
          <w:sz w:val="28"/>
          <w:szCs w:val="28"/>
        </w:rPr>
        <w:t>品牌</w:t>
      </w:r>
      <w:r>
        <w:rPr>
          <w:rFonts w:ascii="仿宋" w:eastAsia="仿宋" w:hAnsi="仿宋" w:cs="仿宋" w:hint="eastAsia"/>
          <w:kern w:val="0"/>
          <w:sz w:val="28"/>
          <w:szCs w:val="28"/>
        </w:rPr>
        <w:t>：澳柯玛</w:t>
      </w:r>
    </w:p>
    <w:p w:rsidR="00E533E0" w:rsidRDefault="0021432C">
      <w:pPr>
        <w:spacing w:line="520" w:lineRule="exact"/>
        <w:ind w:firstLineChars="200" w:firstLine="56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</w:rPr>
        <w:t>、购进渠道：我店经营的所有商品由公司总部统一配送；有</w:t>
      </w:r>
      <w:r>
        <w:rPr>
          <w:rFonts w:ascii="仿宋" w:eastAsia="仿宋" w:hAnsi="仿宋" w:cs="仿宋" w:hint="eastAsia"/>
          <w:sz w:val="28"/>
          <w:szCs w:val="28"/>
        </w:rPr>
        <w:t>冷藏药品购进、验收记录。</w:t>
      </w:r>
    </w:p>
    <w:p w:rsidR="00E533E0" w:rsidRDefault="0021432C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kern w:val="0"/>
          <w:sz w:val="28"/>
          <w:szCs w:val="28"/>
        </w:rPr>
        <w:t>、储运方式：我店经营的所有冷藏药品由公司冷藏车直接配送到门店。冷藏药品全部储存在门店的冷藏柜中，有</w:t>
      </w:r>
      <w:r>
        <w:rPr>
          <w:rFonts w:ascii="仿宋" w:eastAsia="仿宋" w:hAnsi="仿宋" w:cs="仿宋" w:hint="eastAsia"/>
          <w:sz w:val="28"/>
          <w:szCs w:val="28"/>
        </w:rPr>
        <w:t>冷藏药品储存环境温度监测记录。</w:t>
      </w:r>
    </w:p>
    <w:p w:rsidR="00E533E0" w:rsidRDefault="0021432C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7</w:t>
      </w:r>
      <w:r>
        <w:rPr>
          <w:rFonts w:ascii="仿宋" w:eastAsia="仿宋" w:hAnsi="仿宋" w:cs="仿宋" w:hint="eastAsia"/>
          <w:sz w:val="28"/>
          <w:szCs w:val="28"/>
        </w:rPr>
        <w:t>、收货验收：</w:t>
      </w:r>
      <w:r>
        <w:rPr>
          <w:rFonts w:ascii="仿宋" w:eastAsia="仿宋" w:hAnsi="仿宋" w:cs="仿宋" w:hint="eastAsia"/>
          <w:kern w:val="0"/>
          <w:sz w:val="28"/>
          <w:szCs w:val="28"/>
        </w:rPr>
        <w:t>冷藏药品</w:t>
      </w:r>
      <w:r>
        <w:rPr>
          <w:rFonts w:ascii="仿宋" w:eastAsia="仿宋" w:hAnsi="仿宋" w:cs="仿宋" w:hint="eastAsia"/>
          <w:kern w:val="0"/>
          <w:sz w:val="28"/>
          <w:szCs w:val="28"/>
        </w:rPr>
        <w:t>到货时，我店查验了来货运输方式和运输过程温度记录，并建立了来货运输温度记录档案。</w:t>
      </w:r>
      <w:r>
        <w:rPr>
          <w:rFonts w:ascii="仿宋" w:eastAsia="仿宋" w:hAnsi="仿宋" w:cs="仿宋" w:hint="eastAsia"/>
          <w:kern w:val="0"/>
          <w:sz w:val="28"/>
          <w:szCs w:val="28"/>
        </w:rPr>
        <w:t>冷藏药品</w:t>
      </w:r>
      <w:r>
        <w:rPr>
          <w:rFonts w:ascii="仿宋" w:eastAsia="仿宋" w:hAnsi="仿宋" w:cs="仿宋" w:hint="eastAsia"/>
          <w:kern w:val="0"/>
          <w:sz w:val="28"/>
          <w:szCs w:val="28"/>
        </w:rPr>
        <w:t>来货做到随到随验。</w:t>
      </w:r>
    </w:p>
    <w:p w:rsidR="00E533E0" w:rsidRDefault="0021432C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8</w:t>
      </w:r>
      <w:r>
        <w:rPr>
          <w:rFonts w:ascii="仿宋" w:eastAsia="仿宋" w:hAnsi="仿宋" w:cs="仿宋" w:hint="eastAsia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</w:rPr>
        <w:t>我店</w:t>
      </w:r>
      <w:r>
        <w:rPr>
          <w:rFonts w:ascii="仿宋" w:eastAsia="仿宋" w:hAnsi="仿宋" w:cs="仿宋" w:hint="eastAsia"/>
          <w:kern w:val="0"/>
          <w:sz w:val="28"/>
          <w:szCs w:val="28"/>
        </w:rPr>
        <w:t>虽然有销售血液制品的经营资质，但</w:t>
      </w:r>
      <w:r>
        <w:rPr>
          <w:rFonts w:ascii="仿宋" w:eastAsia="仿宋" w:hAnsi="仿宋" w:cs="仿宋" w:hint="eastAsia"/>
          <w:kern w:val="0"/>
          <w:sz w:val="28"/>
          <w:szCs w:val="28"/>
        </w:rPr>
        <w:t>2018.1.1-2018.12.31</w:t>
      </w:r>
      <w:r>
        <w:rPr>
          <w:rFonts w:ascii="仿宋" w:eastAsia="仿宋" w:hAnsi="仿宋" w:cs="仿宋" w:hint="eastAsia"/>
          <w:kern w:val="0"/>
          <w:sz w:val="28"/>
          <w:szCs w:val="28"/>
        </w:rPr>
        <w:t>日没有购进和销售任何血液制品，本店有销售</w:t>
      </w:r>
      <w:r w:rsidR="00542805">
        <w:rPr>
          <w:rFonts w:ascii="仿宋" w:eastAsia="仿宋" w:hAnsi="仿宋" w:cs="仿宋" w:hint="eastAsia"/>
          <w:kern w:val="0"/>
          <w:sz w:val="28"/>
          <w:szCs w:val="28"/>
        </w:rPr>
        <w:t>妈咪爱</w:t>
      </w:r>
    </w:p>
    <w:p w:rsidR="00E533E0" w:rsidRDefault="0021432C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9</w:t>
      </w:r>
      <w:r>
        <w:rPr>
          <w:rFonts w:ascii="仿宋" w:eastAsia="仿宋" w:hAnsi="仿宋" w:cs="仿宋" w:hint="eastAsia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</w:rPr>
        <w:t>我店</w:t>
      </w:r>
      <w:r>
        <w:rPr>
          <w:rFonts w:ascii="仿宋" w:eastAsia="仿宋" w:hAnsi="仿宋" w:cs="仿宋" w:hint="eastAsia"/>
          <w:kern w:val="0"/>
          <w:sz w:val="28"/>
          <w:szCs w:val="28"/>
        </w:rPr>
        <w:t>2018</w:t>
      </w:r>
      <w:r>
        <w:rPr>
          <w:rFonts w:ascii="仿宋" w:eastAsia="仿宋" w:hAnsi="仿宋" w:cs="仿宋" w:hint="eastAsia"/>
          <w:kern w:val="0"/>
          <w:sz w:val="28"/>
          <w:szCs w:val="28"/>
        </w:rPr>
        <w:t>年生物</w:t>
      </w:r>
      <w:r>
        <w:rPr>
          <w:rFonts w:ascii="仿宋" w:eastAsia="仿宋" w:hAnsi="仿宋" w:cs="仿宋" w:hint="eastAsia"/>
          <w:kern w:val="0"/>
          <w:sz w:val="28"/>
          <w:szCs w:val="28"/>
        </w:rPr>
        <w:t>制品</w:t>
      </w:r>
      <w:r w:rsidR="00D22847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</w:rPr>
        <w:t>经营品规及购销数量（</w:t>
      </w:r>
      <w:r>
        <w:rPr>
          <w:rFonts w:ascii="仿宋" w:eastAsia="仿宋" w:hAnsi="仿宋" w:cs="仿宋" w:hint="eastAsia"/>
          <w:kern w:val="0"/>
          <w:sz w:val="28"/>
          <w:szCs w:val="28"/>
        </w:rPr>
        <w:t>2018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日——</w:t>
      </w:r>
      <w:r>
        <w:rPr>
          <w:rFonts w:ascii="仿宋" w:eastAsia="仿宋" w:hAnsi="仿宋" w:cs="仿宋" w:hint="eastAsia"/>
          <w:kern w:val="0"/>
          <w:sz w:val="28"/>
          <w:szCs w:val="28"/>
        </w:rPr>
        <w:t>2018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12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31</w:t>
      </w:r>
      <w:r>
        <w:rPr>
          <w:rFonts w:ascii="仿宋" w:eastAsia="仿宋" w:hAnsi="仿宋" w:cs="仿宋" w:hint="eastAsia"/>
          <w:kern w:val="0"/>
          <w:sz w:val="28"/>
          <w:szCs w:val="28"/>
        </w:rPr>
        <w:t>日）</w:t>
      </w:r>
      <w:r>
        <w:rPr>
          <w:rFonts w:ascii="仿宋" w:eastAsia="仿宋" w:hAnsi="仿宋" w:cs="仿宋" w:hint="eastAsia"/>
          <w:kern w:val="0"/>
          <w:sz w:val="28"/>
          <w:szCs w:val="28"/>
        </w:rPr>
        <w:t>：</w:t>
      </w:r>
    </w:p>
    <w:tbl>
      <w:tblPr>
        <w:tblStyle w:val="a6"/>
        <w:tblW w:w="9288" w:type="dxa"/>
        <w:tblLayout w:type="fixed"/>
        <w:tblLook w:val="04A0"/>
      </w:tblPr>
      <w:tblGrid>
        <w:gridCol w:w="1734"/>
        <w:gridCol w:w="1260"/>
        <w:gridCol w:w="1620"/>
        <w:gridCol w:w="468"/>
        <w:gridCol w:w="1164"/>
        <w:gridCol w:w="972"/>
        <w:gridCol w:w="936"/>
        <w:gridCol w:w="1134"/>
      </w:tblGrid>
      <w:tr w:rsidR="00E533E0">
        <w:tc>
          <w:tcPr>
            <w:tcW w:w="1734" w:type="dxa"/>
            <w:vAlign w:val="center"/>
          </w:tcPr>
          <w:p w:rsidR="00E533E0" w:rsidRDefault="0021432C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药品名称</w:t>
            </w:r>
          </w:p>
        </w:tc>
        <w:tc>
          <w:tcPr>
            <w:tcW w:w="1260" w:type="dxa"/>
            <w:vAlign w:val="center"/>
          </w:tcPr>
          <w:p w:rsidR="00E533E0" w:rsidRDefault="0021432C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规格</w:t>
            </w:r>
          </w:p>
        </w:tc>
        <w:tc>
          <w:tcPr>
            <w:tcW w:w="1620" w:type="dxa"/>
            <w:vAlign w:val="center"/>
          </w:tcPr>
          <w:p w:rsidR="00E533E0" w:rsidRDefault="0021432C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生产企业</w:t>
            </w:r>
          </w:p>
        </w:tc>
        <w:tc>
          <w:tcPr>
            <w:tcW w:w="468" w:type="dxa"/>
            <w:vAlign w:val="center"/>
          </w:tcPr>
          <w:p w:rsidR="00E533E0" w:rsidRDefault="0021432C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单位</w:t>
            </w:r>
          </w:p>
        </w:tc>
        <w:tc>
          <w:tcPr>
            <w:tcW w:w="1164" w:type="dxa"/>
            <w:vAlign w:val="center"/>
          </w:tcPr>
          <w:p w:rsidR="00E533E0" w:rsidRDefault="0021432C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-12-31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结余数量</w:t>
            </w:r>
          </w:p>
        </w:tc>
        <w:tc>
          <w:tcPr>
            <w:tcW w:w="972" w:type="dxa"/>
            <w:vAlign w:val="center"/>
          </w:tcPr>
          <w:p w:rsidR="00E533E0" w:rsidRDefault="0021432C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本年</w:t>
            </w:r>
          </w:p>
          <w:p w:rsidR="00E533E0" w:rsidRDefault="0021432C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购进数量</w:t>
            </w:r>
          </w:p>
        </w:tc>
        <w:tc>
          <w:tcPr>
            <w:tcW w:w="936" w:type="dxa"/>
            <w:vAlign w:val="center"/>
          </w:tcPr>
          <w:p w:rsidR="00E533E0" w:rsidRDefault="0021432C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本年</w:t>
            </w:r>
          </w:p>
          <w:p w:rsidR="00E533E0" w:rsidRDefault="0021432C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销售数量</w:t>
            </w:r>
          </w:p>
        </w:tc>
        <w:tc>
          <w:tcPr>
            <w:tcW w:w="1134" w:type="dxa"/>
            <w:vAlign w:val="center"/>
          </w:tcPr>
          <w:p w:rsidR="00E533E0" w:rsidRDefault="0021432C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2018-12-31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库存数量</w:t>
            </w:r>
          </w:p>
        </w:tc>
      </w:tr>
      <w:tr w:rsidR="00E533E0">
        <w:tc>
          <w:tcPr>
            <w:tcW w:w="1734" w:type="dxa"/>
          </w:tcPr>
          <w:p w:rsidR="00E533E0" w:rsidRDefault="0021432C">
            <w:pPr>
              <w:spacing w:line="360" w:lineRule="auto"/>
              <w:jc w:val="center"/>
              <w:rPr>
                <w:rFonts w:ascii="仿宋" w:eastAsia="仿宋" w:hAnsi="仿宋" w:cs="仿宋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171717" w:themeColor="background2" w:themeShade="1A"/>
                <w:kern w:val="0"/>
                <w:sz w:val="24"/>
              </w:rPr>
              <w:t>枯草杆菌二联活菌颗粒</w:t>
            </w:r>
          </w:p>
        </w:tc>
        <w:tc>
          <w:tcPr>
            <w:tcW w:w="1260" w:type="dxa"/>
          </w:tcPr>
          <w:p w:rsidR="00E533E0" w:rsidRDefault="0021432C">
            <w:pPr>
              <w:spacing w:line="360" w:lineRule="auto"/>
              <w:jc w:val="center"/>
              <w:rPr>
                <w:rFonts w:ascii="仿宋" w:eastAsia="仿宋" w:hAnsi="仿宋" w:cs="仿宋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171717" w:themeColor="background2" w:themeShade="1A"/>
                <w:kern w:val="0"/>
                <w:sz w:val="24"/>
              </w:rPr>
              <w:t>1g*30</w:t>
            </w:r>
            <w:r>
              <w:rPr>
                <w:rFonts w:ascii="仿宋" w:eastAsia="仿宋" w:hAnsi="仿宋" w:cs="仿宋" w:hint="eastAsia"/>
                <w:color w:val="171717" w:themeColor="background2" w:themeShade="1A"/>
                <w:kern w:val="0"/>
                <w:sz w:val="24"/>
              </w:rPr>
              <w:t>袋</w:t>
            </w:r>
          </w:p>
        </w:tc>
        <w:tc>
          <w:tcPr>
            <w:tcW w:w="1620" w:type="dxa"/>
          </w:tcPr>
          <w:p w:rsidR="00E533E0" w:rsidRDefault="00542805">
            <w:pPr>
              <w:spacing w:line="360" w:lineRule="auto"/>
              <w:jc w:val="center"/>
              <w:rPr>
                <w:rFonts w:ascii="仿宋" w:eastAsia="仿宋" w:hAnsi="仿宋" w:cs="仿宋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171717" w:themeColor="background2" w:themeShade="1A"/>
                <w:kern w:val="0"/>
                <w:sz w:val="24"/>
              </w:rPr>
              <w:t>北京韩美</w:t>
            </w:r>
          </w:p>
        </w:tc>
        <w:tc>
          <w:tcPr>
            <w:tcW w:w="468" w:type="dxa"/>
          </w:tcPr>
          <w:p w:rsidR="00E533E0" w:rsidRDefault="0021432C">
            <w:pPr>
              <w:spacing w:line="360" w:lineRule="auto"/>
              <w:jc w:val="center"/>
              <w:rPr>
                <w:rFonts w:ascii="仿宋" w:eastAsia="仿宋" w:hAnsi="仿宋" w:cs="仿宋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171717" w:themeColor="background2" w:themeShade="1A"/>
                <w:kern w:val="0"/>
                <w:sz w:val="24"/>
              </w:rPr>
              <w:t>盒</w:t>
            </w:r>
          </w:p>
        </w:tc>
        <w:tc>
          <w:tcPr>
            <w:tcW w:w="1164" w:type="dxa"/>
          </w:tcPr>
          <w:p w:rsidR="00E533E0" w:rsidRDefault="00542805">
            <w:pPr>
              <w:spacing w:line="360" w:lineRule="auto"/>
              <w:jc w:val="center"/>
              <w:rPr>
                <w:rFonts w:ascii="仿宋" w:eastAsia="仿宋" w:hAnsi="仿宋" w:cs="仿宋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171717" w:themeColor="background2" w:themeShade="1A"/>
                <w:kern w:val="0"/>
                <w:sz w:val="24"/>
              </w:rPr>
              <w:t>0</w:t>
            </w:r>
          </w:p>
        </w:tc>
        <w:tc>
          <w:tcPr>
            <w:tcW w:w="972" w:type="dxa"/>
          </w:tcPr>
          <w:p w:rsidR="00E533E0" w:rsidRDefault="00542805">
            <w:pPr>
              <w:spacing w:line="360" w:lineRule="auto"/>
              <w:jc w:val="center"/>
              <w:rPr>
                <w:rFonts w:ascii="仿宋" w:eastAsia="仿宋" w:hAnsi="仿宋" w:cs="仿宋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171717" w:themeColor="background2" w:themeShade="1A"/>
                <w:kern w:val="0"/>
                <w:sz w:val="24"/>
              </w:rPr>
              <w:t>20</w:t>
            </w:r>
          </w:p>
        </w:tc>
        <w:tc>
          <w:tcPr>
            <w:tcW w:w="936" w:type="dxa"/>
          </w:tcPr>
          <w:p w:rsidR="00E533E0" w:rsidRDefault="00542805">
            <w:pPr>
              <w:spacing w:line="360" w:lineRule="auto"/>
              <w:jc w:val="center"/>
              <w:rPr>
                <w:rFonts w:ascii="仿宋" w:eastAsia="仿宋" w:hAnsi="仿宋" w:cs="仿宋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171717" w:themeColor="background2" w:themeShade="1A"/>
                <w:kern w:val="0"/>
                <w:sz w:val="24"/>
              </w:rPr>
              <w:t>20</w:t>
            </w:r>
          </w:p>
        </w:tc>
        <w:tc>
          <w:tcPr>
            <w:tcW w:w="1134" w:type="dxa"/>
          </w:tcPr>
          <w:p w:rsidR="00E533E0" w:rsidRDefault="00542805">
            <w:pPr>
              <w:spacing w:line="360" w:lineRule="auto"/>
              <w:jc w:val="center"/>
              <w:rPr>
                <w:rFonts w:ascii="仿宋" w:eastAsia="仿宋" w:hAnsi="仿宋" w:cs="仿宋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171717" w:themeColor="background2" w:themeShade="1A"/>
                <w:kern w:val="0"/>
                <w:sz w:val="24"/>
              </w:rPr>
              <w:t>0</w:t>
            </w:r>
          </w:p>
        </w:tc>
      </w:tr>
      <w:tr w:rsidR="00E533E0">
        <w:tc>
          <w:tcPr>
            <w:tcW w:w="1734" w:type="dxa"/>
          </w:tcPr>
          <w:p w:rsidR="00E533E0" w:rsidRDefault="00542805">
            <w:pPr>
              <w:spacing w:line="360" w:lineRule="auto"/>
              <w:jc w:val="center"/>
              <w:rPr>
                <w:rFonts w:ascii="仿宋" w:eastAsia="仿宋" w:hAnsi="仿宋" w:cs="仿宋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171717" w:themeColor="background2" w:themeShade="1A"/>
                <w:kern w:val="0"/>
                <w:sz w:val="24"/>
              </w:rPr>
              <w:t>枯草杆菌二联活菌颗粒</w:t>
            </w:r>
          </w:p>
        </w:tc>
        <w:tc>
          <w:tcPr>
            <w:tcW w:w="1260" w:type="dxa"/>
          </w:tcPr>
          <w:p w:rsidR="00E533E0" w:rsidRDefault="00542805">
            <w:pPr>
              <w:spacing w:line="360" w:lineRule="auto"/>
              <w:jc w:val="center"/>
              <w:rPr>
                <w:rFonts w:ascii="仿宋" w:eastAsia="仿宋" w:hAnsi="仿宋" w:cs="仿宋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171717" w:themeColor="background2" w:themeShade="1A"/>
                <w:kern w:val="0"/>
                <w:sz w:val="24"/>
              </w:rPr>
              <w:t>10袋</w:t>
            </w:r>
          </w:p>
        </w:tc>
        <w:tc>
          <w:tcPr>
            <w:tcW w:w="1620" w:type="dxa"/>
          </w:tcPr>
          <w:p w:rsidR="00E533E0" w:rsidRDefault="00542805">
            <w:pPr>
              <w:spacing w:line="360" w:lineRule="auto"/>
              <w:jc w:val="center"/>
              <w:rPr>
                <w:rFonts w:ascii="仿宋" w:eastAsia="仿宋" w:hAnsi="仿宋" w:cs="仿宋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171717" w:themeColor="background2" w:themeShade="1A"/>
                <w:kern w:val="0"/>
                <w:sz w:val="24"/>
              </w:rPr>
              <w:t>北京韩美</w:t>
            </w:r>
          </w:p>
        </w:tc>
        <w:tc>
          <w:tcPr>
            <w:tcW w:w="468" w:type="dxa"/>
          </w:tcPr>
          <w:p w:rsidR="00E533E0" w:rsidRDefault="0021432C">
            <w:pPr>
              <w:spacing w:line="360" w:lineRule="auto"/>
              <w:jc w:val="center"/>
              <w:rPr>
                <w:rFonts w:ascii="仿宋" w:eastAsia="仿宋" w:hAnsi="仿宋" w:cs="仿宋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171717" w:themeColor="background2" w:themeShade="1A"/>
                <w:kern w:val="0"/>
                <w:sz w:val="24"/>
              </w:rPr>
              <w:t>盒</w:t>
            </w:r>
          </w:p>
        </w:tc>
        <w:tc>
          <w:tcPr>
            <w:tcW w:w="1164" w:type="dxa"/>
          </w:tcPr>
          <w:p w:rsidR="00E533E0" w:rsidRDefault="00542805">
            <w:pPr>
              <w:spacing w:line="360" w:lineRule="auto"/>
              <w:jc w:val="center"/>
              <w:rPr>
                <w:rFonts w:ascii="仿宋" w:eastAsia="仿宋" w:hAnsi="仿宋" w:cs="仿宋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171717" w:themeColor="background2" w:themeShade="1A"/>
                <w:kern w:val="0"/>
                <w:sz w:val="24"/>
              </w:rPr>
              <w:t>0</w:t>
            </w:r>
          </w:p>
        </w:tc>
        <w:tc>
          <w:tcPr>
            <w:tcW w:w="972" w:type="dxa"/>
          </w:tcPr>
          <w:p w:rsidR="00E533E0" w:rsidRDefault="00542805">
            <w:pPr>
              <w:spacing w:line="360" w:lineRule="auto"/>
              <w:jc w:val="center"/>
              <w:rPr>
                <w:rFonts w:ascii="仿宋" w:eastAsia="仿宋" w:hAnsi="仿宋" w:cs="仿宋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171717" w:themeColor="background2" w:themeShade="1A"/>
                <w:kern w:val="0"/>
                <w:sz w:val="24"/>
              </w:rPr>
              <w:t>32</w:t>
            </w:r>
          </w:p>
        </w:tc>
        <w:tc>
          <w:tcPr>
            <w:tcW w:w="936" w:type="dxa"/>
          </w:tcPr>
          <w:p w:rsidR="00E533E0" w:rsidRDefault="00542805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171717" w:themeColor="background2" w:themeShade="1A"/>
                <w:kern w:val="0"/>
                <w:sz w:val="24"/>
              </w:rPr>
              <w:t>30</w:t>
            </w:r>
          </w:p>
          <w:p w:rsidR="00542805" w:rsidRDefault="00542805">
            <w:pPr>
              <w:spacing w:line="360" w:lineRule="auto"/>
              <w:jc w:val="center"/>
              <w:rPr>
                <w:rFonts w:ascii="仿宋" w:eastAsia="仿宋" w:hAnsi="仿宋" w:cs="仿宋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1134" w:type="dxa"/>
          </w:tcPr>
          <w:p w:rsidR="00E533E0" w:rsidRDefault="00542805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171717" w:themeColor="background2" w:themeShade="1A"/>
                <w:kern w:val="0"/>
                <w:sz w:val="24"/>
              </w:rPr>
              <w:t>2</w:t>
            </w:r>
          </w:p>
          <w:p w:rsidR="00542805" w:rsidRDefault="00542805">
            <w:pPr>
              <w:spacing w:line="360" w:lineRule="auto"/>
              <w:jc w:val="center"/>
              <w:rPr>
                <w:rFonts w:ascii="仿宋" w:eastAsia="仿宋" w:hAnsi="仿宋" w:cs="仿宋"/>
                <w:color w:val="171717" w:themeColor="background2" w:themeShade="1A"/>
                <w:kern w:val="0"/>
                <w:sz w:val="24"/>
              </w:rPr>
            </w:pPr>
          </w:p>
        </w:tc>
      </w:tr>
    </w:tbl>
    <w:p w:rsidR="00E533E0" w:rsidRDefault="0021432C">
      <w:pPr>
        <w:spacing w:line="52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10</w:t>
      </w:r>
      <w:r>
        <w:rPr>
          <w:rFonts w:ascii="仿宋" w:eastAsia="仿宋" w:hAnsi="仿宋" w:cs="仿宋" w:hint="eastAsia"/>
          <w:kern w:val="0"/>
          <w:sz w:val="28"/>
          <w:szCs w:val="28"/>
        </w:rPr>
        <w:t>、以上自查情况真实准确。</w:t>
      </w:r>
    </w:p>
    <w:p w:rsidR="00E533E0" w:rsidRDefault="00E533E0">
      <w:pPr>
        <w:spacing w:line="52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E533E0" w:rsidRDefault="0021432C">
      <w:pPr>
        <w:spacing w:line="520" w:lineRule="exact"/>
        <w:ind w:firstLineChars="1900" w:firstLine="532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四川太极大药房连锁有限公司</w:t>
      </w:r>
    </w:p>
    <w:p w:rsidR="00E533E0" w:rsidRDefault="0021432C">
      <w:pPr>
        <w:spacing w:line="520" w:lineRule="exact"/>
        <w:ind w:firstLineChars="1900" w:firstLine="532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大邑县晋原镇</w:t>
      </w:r>
      <w:r w:rsidR="0020671F">
        <w:rPr>
          <w:rFonts w:ascii="仿宋" w:eastAsia="仿宋" w:hAnsi="仿宋" w:cs="仿宋" w:hint="eastAsia"/>
          <w:kern w:val="0"/>
          <w:sz w:val="28"/>
          <w:szCs w:val="28"/>
        </w:rPr>
        <w:t>东街</w:t>
      </w:r>
      <w:r>
        <w:rPr>
          <w:rFonts w:ascii="仿宋" w:eastAsia="仿宋" w:hAnsi="仿宋" w:cs="仿宋" w:hint="eastAsia"/>
          <w:kern w:val="0"/>
          <w:sz w:val="28"/>
          <w:szCs w:val="28"/>
        </w:rPr>
        <w:t>药店</w:t>
      </w:r>
    </w:p>
    <w:p w:rsidR="00E533E0" w:rsidRDefault="0021432C">
      <w:pPr>
        <w:spacing w:line="520" w:lineRule="exact"/>
        <w:ind w:firstLineChars="2000" w:firstLine="5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2019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8</w:t>
      </w:r>
      <w:r>
        <w:rPr>
          <w:rFonts w:ascii="仿宋" w:eastAsia="仿宋" w:hAnsi="仿宋" w:cs="仿宋" w:hint="eastAsia"/>
          <w:kern w:val="0"/>
          <w:sz w:val="28"/>
          <w:szCs w:val="28"/>
        </w:rPr>
        <w:t>日</w:t>
      </w:r>
    </w:p>
    <w:p w:rsidR="00E533E0" w:rsidRDefault="00E533E0"/>
    <w:p w:rsidR="00E533E0" w:rsidRDefault="00E533E0">
      <w:pPr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p w:rsidR="00E533E0" w:rsidRDefault="00E533E0">
      <w:pPr>
        <w:rPr>
          <w:rFonts w:ascii="仿宋" w:eastAsia="仿宋" w:hAnsi="仿宋" w:cs="仿宋"/>
          <w:sz w:val="28"/>
          <w:szCs w:val="28"/>
        </w:rPr>
      </w:pPr>
    </w:p>
    <w:sectPr w:rsidR="00E533E0" w:rsidSect="00E533E0">
      <w:footerReference w:type="default" r:id="rId8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32C" w:rsidRDefault="0021432C" w:rsidP="00E533E0">
      <w:r>
        <w:separator/>
      </w:r>
    </w:p>
  </w:endnote>
  <w:endnote w:type="continuationSeparator" w:id="0">
    <w:p w:rsidR="0021432C" w:rsidRDefault="0021432C" w:rsidP="00E53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3E0" w:rsidRDefault="00E533E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E533E0" w:rsidRDefault="00E533E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1432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2284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32C" w:rsidRDefault="0021432C" w:rsidP="00E533E0">
      <w:r>
        <w:separator/>
      </w:r>
    </w:p>
  </w:footnote>
  <w:footnote w:type="continuationSeparator" w:id="0">
    <w:p w:rsidR="0021432C" w:rsidRDefault="0021432C" w:rsidP="00E53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E957D2"/>
    <w:rsid w:val="00156D82"/>
    <w:rsid w:val="0020671F"/>
    <w:rsid w:val="0021432C"/>
    <w:rsid w:val="0043011E"/>
    <w:rsid w:val="00542805"/>
    <w:rsid w:val="00561390"/>
    <w:rsid w:val="00A2118F"/>
    <w:rsid w:val="00D118B1"/>
    <w:rsid w:val="00D22847"/>
    <w:rsid w:val="00DA2570"/>
    <w:rsid w:val="00E533E0"/>
    <w:rsid w:val="00FE4903"/>
    <w:rsid w:val="01FA544C"/>
    <w:rsid w:val="03E40213"/>
    <w:rsid w:val="04194BC3"/>
    <w:rsid w:val="05BF5FF0"/>
    <w:rsid w:val="0CE957D2"/>
    <w:rsid w:val="144764E8"/>
    <w:rsid w:val="1BD4374E"/>
    <w:rsid w:val="1D4340B9"/>
    <w:rsid w:val="29BE057E"/>
    <w:rsid w:val="2CD22119"/>
    <w:rsid w:val="31DC2871"/>
    <w:rsid w:val="342F16F2"/>
    <w:rsid w:val="36B05875"/>
    <w:rsid w:val="37CA75EF"/>
    <w:rsid w:val="38597611"/>
    <w:rsid w:val="43493DF1"/>
    <w:rsid w:val="46B3629F"/>
    <w:rsid w:val="48EB6A95"/>
    <w:rsid w:val="4D0137FA"/>
    <w:rsid w:val="4E3A3CC2"/>
    <w:rsid w:val="4E926F91"/>
    <w:rsid w:val="50C77985"/>
    <w:rsid w:val="573D4D39"/>
    <w:rsid w:val="623B290E"/>
    <w:rsid w:val="6C866189"/>
    <w:rsid w:val="6D841EB5"/>
    <w:rsid w:val="73DB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3E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533E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533E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E533E0"/>
    <w:rPr>
      <w:color w:val="0000FF"/>
      <w:u w:val="single"/>
    </w:rPr>
  </w:style>
  <w:style w:type="table" w:styleId="a6">
    <w:name w:val="Table Grid"/>
    <w:basedOn w:val="a1"/>
    <w:qFormat/>
    <w:rsid w:val="00E533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qFormat/>
    <w:rsid w:val="00E533E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ssyq.com/anquangongzuozongj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168</Words>
  <Characters>962</Characters>
  <Application>Microsoft Office Word</Application>
  <DocSecurity>0</DocSecurity>
  <Lines>8</Lines>
  <Paragraphs>2</Paragraphs>
  <ScaleCrop>false</ScaleCrop>
  <Company>China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Administrator</cp:lastModifiedBy>
  <cp:revision>11</cp:revision>
  <cp:lastPrinted>2018-01-09T02:34:00Z</cp:lastPrinted>
  <dcterms:created xsi:type="dcterms:W3CDTF">2018-01-08T07:39:00Z</dcterms:created>
  <dcterms:modified xsi:type="dcterms:W3CDTF">2019-01-11T06:45:00Z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