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〔201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174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</w:rPr>
        <w:t>签发人：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蒋炜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《太极英雄联盟》成立方案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【目的意义】</w:t>
      </w:r>
      <w:r>
        <w:rPr>
          <w:rFonts w:hint="eastAsia"/>
          <w:b w:val="0"/>
          <w:bCs w:val="0"/>
          <w:sz w:val="28"/>
          <w:szCs w:val="28"/>
          <w:lang w:eastAsia="zh-CN"/>
        </w:rPr>
        <w:t>工业合作伙伴员工与店员相互学习，提升能力，提升业绩。吸引利用好工业营销优势资源，精准赋能，做强品牌，做大规模。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【执行时间】</w:t>
      </w:r>
      <w:r>
        <w:rPr>
          <w:rFonts w:hint="eastAsia"/>
          <w:b/>
          <w:bCs/>
          <w:sz w:val="28"/>
          <w:szCs w:val="28"/>
          <w:lang w:val="en-US" w:eastAsia="zh-CN"/>
        </w:rPr>
        <w:t>2018年10月1日起至2019年9月30日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【执行门店】所有门店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【执行内容】</w:t>
      </w:r>
    </w:p>
    <w:p>
      <w:pPr>
        <w:numPr>
          <w:ilvl w:val="0"/>
          <w:numId w:val="1"/>
        </w:numPr>
        <w:ind w:firstLine="281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英雄联盟成员准入、淘汰机制：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采购部、营运部每季度进行一次成员筛选。</w:t>
      </w:r>
    </w:p>
    <w:p>
      <w:pPr>
        <w:numPr>
          <w:ilvl w:val="0"/>
          <w:numId w:val="0"/>
        </w:numPr>
        <w:ind w:leftChars="0" w:firstLine="281" w:firstLineChars="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1、准入机制：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（1）每季度月末25日—30日进行报名筛选，准入规则。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（2）厂家代表负责我司门店不低于5家。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（3）每月支持我司门店活动不低于3场。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（4）店均产出不低于1万元/月。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（5）根据报名情况，筛选销售额排名前10名准入英雄联盟成员。</w:t>
      </w:r>
    </w:p>
    <w:p>
      <w:pPr>
        <w:numPr>
          <w:ilvl w:val="0"/>
          <w:numId w:val="0"/>
        </w:numPr>
        <w:ind w:leftChars="0" w:firstLine="281" w:firstLineChars="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2、淘汰机制：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（1）联盟成员每季度有3次得分，其中2次得分低于当月平均分，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淘汰末尾三名。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（2）同比或环比销售下滑，淘汰。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（3）违反禁业条款者，立即淘汰。</w:t>
      </w:r>
    </w:p>
    <w:p>
      <w:pPr>
        <w:numPr>
          <w:ilvl w:val="0"/>
          <w:numId w:val="0"/>
        </w:numPr>
        <w:ind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禁业条款：一经查出，关闭合作通道</w:t>
      </w:r>
    </w:p>
    <w:p>
      <w:pPr>
        <w:numPr>
          <w:ilvl w:val="0"/>
          <w:numId w:val="0"/>
        </w:numPr>
        <w:ind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A、除公司同意的奖励外，不得私自有任何形式奖励发放行为；</w:t>
      </w:r>
    </w:p>
    <w:p>
      <w:pPr>
        <w:numPr>
          <w:ilvl w:val="0"/>
          <w:numId w:val="0"/>
        </w:numPr>
        <w:ind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B、未经同意不得私自建微信群；</w:t>
      </w:r>
    </w:p>
    <w:p>
      <w:pPr>
        <w:numPr>
          <w:ilvl w:val="0"/>
          <w:numId w:val="0"/>
        </w:numPr>
        <w:ind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C、不得以谋取自己利益而损害消费者利益；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二、英雄联盟成员与门店考核机制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1、联盟成员与门店互评机制：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（1）联盟成员每月一次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对所管辖门店进行打分，打分明细表详见</w:t>
      </w:r>
      <w:r>
        <w:rPr>
          <w:rFonts w:hint="eastAsia"/>
          <w:b w:val="0"/>
          <w:bCs w:val="0"/>
          <w:color w:val="2121F9"/>
          <w:sz w:val="28"/>
          <w:szCs w:val="28"/>
          <w:lang w:val="en-US" w:eastAsia="zh-CN"/>
        </w:rPr>
        <w:t>（附表1：英雄联盟成员对门店的评分表）。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每月30日发送到太极大药房营运部邮箱：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"mailto:tjdyfyyb@163.com。"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b w:val="0"/>
          <w:bCs w:val="0"/>
          <w:sz w:val="28"/>
          <w:szCs w:val="28"/>
          <w:lang w:val="en-US" w:eastAsia="zh-CN"/>
        </w:rPr>
        <w:t>tjdyfyyb@163.com。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（2）门店店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长每月一次</w:t>
      </w:r>
      <w:r>
        <w:rPr>
          <w:rFonts w:hint="eastAsia"/>
          <w:sz w:val="28"/>
          <w:szCs w:val="28"/>
          <w:lang w:val="en-US" w:eastAsia="zh-CN"/>
        </w:rPr>
        <w:t>对英雄联盟成员进行打分，打分细则详见</w:t>
      </w:r>
      <w:r>
        <w:rPr>
          <w:rFonts w:hint="eastAsia"/>
          <w:b w:val="0"/>
          <w:bCs w:val="0"/>
          <w:color w:val="2121F9"/>
          <w:sz w:val="28"/>
          <w:szCs w:val="28"/>
          <w:lang w:val="en-US" w:eastAsia="zh-CN"/>
        </w:rPr>
        <w:t>（附表2：门店对英雄联盟成员的评分表），</w:t>
      </w:r>
      <w:r>
        <w:rPr>
          <w:rFonts w:hint="eastAsia"/>
          <w:color w:val="2240F8"/>
          <w:sz w:val="28"/>
          <w:szCs w:val="28"/>
          <w:lang w:val="en-US" w:eastAsia="zh-CN"/>
        </w:rPr>
        <w:t>对应门店给对应联盟成员进行打分（每月只打一次）</w:t>
      </w:r>
      <w:r>
        <w:rPr>
          <w:rFonts w:hint="eastAsia"/>
          <w:sz w:val="28"/>
          <w:szCs w:val="28"/>
          <w:lang w:val="en-US" w:eastAsia="zh-CN"/>
        </w:rPr>
        <w:t>，每月30日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发送到内部邮箱：太极大药房营运部。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（3）每月31日由营运部收集评分表，按平均分进行计算，每月10日前匿名公布得分情况。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2、每月考核机制：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（1）奖励机制：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门店月奖励：</w:t>
      </w:r>
      <w:r>
        <w:rPr>
          <w:rFonts w:hint="eastAsia"/>
          <w:sz w:val="28"/>
          <w:szCs w:val="28"/>
          <w:lang w:val="en-US" w:eastAsia="zh-CN"/>
        </w:rPr>
        <w:t>每月根据得分评选出我司优质服务门店，进行通报表扬，进行积分奖励5分，3次以上受到厂家好评的门店授予勋章。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厂家月奖励：</w:t>
      </w:r>
      <w:r>
        <w:rPr>
          <w:rFonts w:hint="eastAsia"/>
          <w:sz w:val="28"/>
          <w:szCs w:val="28"/>
          <w:lang w:val="en-US" w:eastAsia="zh-CN"/>
        </w:rPr>
        <w:t>每月根据厂家得分和品种销售增幅各占50%进行排名。得分前三名厂家奖励礼品一份。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“直言奖”：</w:t>
      </w:r>
      <w:r>
        <w:rPr>
          <w:rFonts w:hint="eastAsia"/>
          <w:sz w:val="28"/>
          <w:szCs w:val="28"/>
          <w:lang w:val="en-US" w:eastAsia="zh-CN"/>
        </w:rPr>
        <w:t>对于给我司提出意见和建议（门店或个人）一经公司采用的，对个人奖励“直言奖”礼品一份。合作伙伴有机会参与每月或年度优秀合作伙伴的评选。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（2）处罚机制：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对于得分低于平均分门店，通报批评，对于得分最低门店由营运部帮助督促改进。连续两个月门店得分最后一名，门店当月绩效分全部清零。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对于表格中出现恶劣情形“如执行单内容未执行”，“态度恶劣”等情况，一经查实，按照违反公司“十不准 ”处罚50元/人，公司进行沟通，责令改正服务态度，（以上事项可及时电话沟通，也可邮件发送）。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对于当月门店评分低于80分厂家，由营运部约谈厂方整改，若仍未整改则适情况减少合作项目。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3、每两个月召开英雄联盟成员座谈会：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在会上对出现问题现场解答及回复，如有特殊情况的电话形式沟通，当天上报，12小时内回复。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4、每季度根据得分情况进行星级评定：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（1）英雄联盟的成员分为1星（★）、2星（★★），享受不同等级的资源，具体资源清单详见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（附表3）。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（2）初次进入英雄联盟的成员，均为1星（★）成员，享受对应资源详见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（附表3）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门店对英雄联盟成员做到十件事：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1、微笑服务，热情招呼。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eastAsia="zh-CN"/>
        </w:rPr>
        <w:t>优先</w:t>
      </w:r>
      <w:r>
        <w:rPr>
          <w:rFonts w:hint="eastAsia"/>
          <w:b/>
          <w:bCs/>
          <w:sz w:val="28"/>
          <w:szCs w:val="28"/>
        </w:rPr>
        <w:t>组织安排店</w:t>
      </w:r>
      <w:r>
        <w:rPr>
          <w:rFonts w:hint="eastAsia"/>
          <w:b/>
          <w:bCs/>
          <w:sz w:val="28"/>
          <w:szCs w:val="28"/>
          <w:lang w:eastAsia="zh-CN"/>
        </w:rPr>
        <w:t>内</w:t>
      </w:r>
      <w:r>
        <w:rPr>
          <w:rFonts w:hint="eastAsia"/>
          <w:b/>
          <w:bCs/>
          <w:sz w:val="28"/>
          <w:szCs w:val="28"/>
        </w:rPr>
        <w:t>培训</w:t>
      </w:r>
      <w:r>
        <w:rPr>
          <w:rFonts w:hint="eastAsia"/>
          <w:b/>
          <w:bCs/>
          <w:sz w:val="28"/>
          <w:szCs w:val="28"/>
          <w:lang w:eastAsia="zh-CN"/>
        </w:rPr>
        <w:t>，认真接受产品培训，有训有考必过关。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  <w:lang w:eastAsia="zh-CN"/>
        </w:rPr>
        <w:t>积极配合您开展的各种活动。</w:t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4、合理用药的情况下优先</w:t>
      </w:r>
      <w:r>
        <w:rPr>
          <w:rFonts w:hint="eastAsia"/>
          <w:b/>
          <w:bCs/>
          <w:sz w:val="28"/>
          <w:szCs w:val="28"/>
        </w:rPr>
        <w:t>推荐</w:t>
      </w:r>
      <w:r>
        <w:rPr>
          <w:rFonts w:hint="eastAsia"/>
          <w:b/>
          <w:bCs/>
          <w:sz w:val="28"/>
          <w:szCs w:val="28"/>
          <w:lang w:eastAsia="zh-CN"/>
        </w:rPr>
        <w:t>您</w:t>
      </w:r>
      <w:r>
        <w:rPr>
          <w:rFonts w:hint="eastAsia"/>
          <w:b/>
          <w:bCs/>
          <w:sz w:val="28"/>
          <w:szCs w:val="28"/>
        </w:rPr>
        <w:t>品种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</w:rPr>
        <w:t>整理好</w:t>
      </w:r>
      <w:r>
        <w:rPr>
          <w:rFonts w:hint="eastAsia"/>
          <w:b/>
          <w:bCs/>
          <w:sz w:val="28"/>
          <w:szCs w:val="28"/>
          <w:lang w:eastAsia="zh-CN"/>
        </w:rPr>
        <w:t>商品</w:t>
      </w:r>
      <w:r>
        <w:rPr>
          <w:rFonts w:hint="eastAsia"/>
          <w:b/>
          <w:bCs/>
          <w:sz w:val="28"/>
          <w:szCs w:val="28"/>
        </w:rPr>
        <w:t>陈列</w:t>
      </w:r>
      <w:r>
        <w:rPr>
          <w:rFonts w:hint="eastAsia"/>
          <w:b/>
          <w:bCs/>
          <w:sz w:val="28"/>
          <w:szCs w:val="28"/>
          <w:lang w:eastAsia="zh-CN"/>
        </w:rPr>
        <w:t>并保证日常</w:t>
      </w:r>
      <w:r>
        <w:rPr>
          <w:rFonts w:hint="eastAsia"/>
          <w:b/>
          <w:bCs/>
          <w:sz w:val="28"/>
          <w:szCs w:val="28"/>
        </w:rPr>
        <w:t>清洁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</w:t>
      </w:r>
      <w:r>
        <w:rPr>
          <w:rFonts w:hint="eastAsia"/>
          <w:b/>
          <w:bCs/>
          <w:sz w:val="28"/>
          <w:szCs w:val="28"/>
        </w:rPr>
        <w:t>品种</w:t>
      </w:r>
      <w:r>
        <w:rPr>
          <w:rFonts w:hint="eastAsia"/>
          <w:b/>
          <w:bCs/>
          <w:sz w:val="28"/>
          <w:szCs w:val="28"/>
          <w:lang w:eastAsia="zh-CN"/>
        </w:rPr>
        <w:t>库存重点保障。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</w:t>
      </w:r>
      <w:r>
        <w:rPr>
          <w:rFonts w:hint="eastAsia"/>
          <w:b/>
          <w:bCs/>
          <w:sz w:val="28"/>
          <w:szCs w:val="28"/>
        </w:rPr>
        <w:t>执行单</w:t>
      </w:r>
      <w:r>
        <w:rPr>
          <w:rFonts w:hint="eastAsia"/>
          <w:b/>
          <w:bCs/>
          <w:sz w:val="28"/>
          <w:szCs w:val="28"/>
          <w:lang w:eastAsia="zh-CN"/>
        </w:rPr>
        <w:t>高效</w:t>
      </w:r>
      <w:r>
        <w:rPr>
          <w:rFonts w:hint="eastAsia"/>
          <w:b/>
          <w:bCs/>
          <w:sz w:val="28"/>
          <w:szCs w:val="28"/>
        </w:rPr>
        <w:t>执行</w:t>
      </w:r>
      <w:r>
        <w:rPr>
          <w:rFonts w:hint="eastAsia"/>
          <w:b/>
          <w:bCs/>
          <w:sz w:val="28"/>
          <w:szCs w:val="28"/>
          <w:lang w:eastAsia="zh-CN"/>
        </w:rPr>
        <w:t>和维护。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8、</w:t>
      </w:r>
      <w:r>
        <w:rPr>
          <w:rFonts w:hint="eastAsia"/>
          <w:b/>
          <w:bCs/>
          <w:sz w:val="28"/>
          <w:szCs w:val="28"/>
          <w:lang w:eastAsia="zh-CN"/>
        </w:rPr>
        <w:t>您家</w:t>
      </w:r>
      <w:r>
        <w:rPr>
          <w:rFonts w:hint="eastAsia"/>
          <w:b/>
          <w:bCs/>
          <w:sz w:val="28"/>
          <w:szCs w:val="28"/>
        </w:rPr>
        <w:t>品种</w:t>
      </w:r>
      <w:r>
        <w:rPr>
          <w:rFonts w:hint="eastAsia"/>
          <w:b/>
          <w:bCs/>
          <w:sz w:val="28"/>
          <w:szCs w:val="28"/>
          <w:lang w:eastAsia="zh-CN"/>
        </w:rPr>
        <w:t>顾客的</w:t>
      </w:r>
      <w:r>
        <w:rPr>
          <w:rFonts w:hint="eastAsia"/>
          <w:b/>
          <w:bCs/>
          <w:sz w:val="28"/>
          <w:szCs w:val="28"/>
        </w:rPr>
        <w:t>意见收集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9、对您的工作给予公正的书面评价。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10、接受您的监督并不断完善。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四、英雄联盟成员特有标志：</w:t>
      </w:r>
    </w:p>
    <w:tbl>
      <w:tblPr>
        <w:tblStyle w:val="5"/>
        <w:tblW w:w="836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607"/>
        <w:gridCol w:w="297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成员名单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成员标志</w:t>
            </w:r>
          </w:p>
        </w:tc>
        <w:tc>
          <w:tcPr>
            <w:tcW w:w="15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第一届</w:t>
            </w:r>
          </w:p>
        </w:tc>
        <w:tc>
          <w:tcPr>
            <w:tcW w:w="26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18名（见附表4）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太极英雄联盟背包</w:t>
            </w:r>
          </w:p>
        </w:tc>
        <w:tc>
          <w:tcPr>
            <w:tcW w:w="15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★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五、注意事项：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门店每月秉承公平、公正、公开的原则，实事求是对英雄联盟成员日常表现进行认真打分。请大家务必认真对待，才能使我们共同成长进步。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如发现得分结果与事实不符，一经查实，将按100元/店进行处罚。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如联盟成员有工作变动或调动，重新按规则准入。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2240F8"/>
          <w:sz w:val="28"/>
          <w:szCs w:val="28"/>
          <w:lang w:val="en-US" w:eastAsia="zh-CN"/>
        </w:rPr>
        <w:t>营运部建立《英雄联盟微信群》，邀请英雄成员及各片长、店长进群，便于日常工作跟进，每月得分情况、嘉奖通报均在此群进行公布。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英雄联盟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门店执行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四川太极大药房连锁有限公司              201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打印：王四维         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（共印1份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1134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B4345"/>
    <w:multiLevelType w:val="singleLevel"/>
    <w:tmpl w:val="93FB4345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44AC40B"/>
    <w:multiLevelType w:val="singleLevel"/>
    <w:tmpl w:val="D44AC4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C358B2"/>
    <w:multiLevelType w:val="singleLevel"/>
    <w:tmpl w:val="F6C35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F7C8FD"/>
    <w:multiLevelType w:val="singleLevel"/>
    <w:tmpl w:val="70F7C8FD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20FD"/>
    <w:rsid w:val="04423542"/>
    <w:rsid w:val="052A38D3"/>
    <w:rsid w:val="05D12434"/>
    <w:rsid w:val="06152F25"/>
    <w:rsid w:val="08522B45"/>
    <w:rsid w:val="09EA56A0"/>
    <w:rsid w:val="0A2C17EB"/>
    <w:rsid w:val="0C6E6B6A"/>
    <w:rsid w:val="0C7B1B06"/>
    <w:rsid w:val="0CA9797F"/>
    <w:rsid w:val="0DC06285"/>
    <w:rsid w:val="0DCC7403"/>
    <w:rsid w:val="0E0079DE"/>
    <w:rsid w:val="0EC37F2E"/>
    <w:rsid w:val="0F0749CC"/>
    <w:rsid w:val="0F572A7D"/>
    <w:rsid w:val="0F5C7729"/>
    <w:rsid w:val="11484582"/>
    <w:rsid w:val="11A03BE5"/>
    <w:rsid w:val="12177754"/>
    <w:rsid w:val="13AB488D"/>
    <w:rsid w:val="13C0719B"/>
    <w:rsid w:val="14332FF1"/>
    <w:rsid w:val="154A1409"/>
    <w:rsid w:val="171D0F65"/>
    <w:rsid w:val="18104261"/>
    <w:rsid w:val="1D2E2E28"/>
    <w:rsid w:val="1DC72B8D"/>
    <w:rsid w:val="1DDE1932"/>
    <w:rsid w:val="1DEB1738"/>
    <w:rsid w:val="1DF203E2"/>
    <w:rsid w:val="1E83116A"/>
    <w:rsid w:val="1FB77318"/>
    <w:rsid w:val="21C9161F"/>
    <w:rsid w:val="21F4558E"/>
    <w:rsid w:val="22D65D13"/>
    <w:rsid w:val="24ED52C0"/>
    <w:rsid w:val="24F7793A"/>
    <w:rsid w:val="26490576"/>
    <w:rsid w:val="273A646C"/>
    <w:rsid w:val="278F290F"/>
    <w:rsid w:val="27A61DAB"/>
    <w:rsid w:val="27AB678E"/>
    <w:rsid w:val="29534074"/>
    <w:rsid w:val="29FD1B47"/>
    <w:rsid w:val="2B723303"/>
    <w:rsid w:val="2C100440"/>
    <w:rsid w:val="2C552EF1"/>
    <w:rsid w:val="2D7242F9"/>
    <w:rsid w:val="2E005A5F"/>
    <w:rsid w:val="2E7A4EDB"/>
    <w:rsid w:val="2FCC3DA1"/>
    <w:rsid w:val="3088446E"/>
    <w:rsid w:val="30B10928"/>
    <w:rsid w:val="31F52CDB"/>
    <w:rsid w:val="325031BC"/>
    <w:rsid w:val="32F31DEA"/>
    <w:rsid w:val="34826A5D"/>
    <w:rsid w:val="3512159F"/>
    <w:rsid w:val="3545163F"/>
    <w:rsid w:val="35CB0713"/>
    <w:rsid w:val="374C6D46"/>
    <w:rsid w:val="37806A65"/>
    <w:rsid w:val="380F60C1"/>
    <w:rsid w:val="38E9624E"/>
    <w:rsid w:val="38EB7F57"/>
    <w:rsid w:val="3A780FDC"/>
    <w:rsid w:val="3AE22157"/>
    <w:rsid w:val="3B231F3B"/>
    <w:rsid w:val="3B4069F2"/>
    <w:rsid w:val="3B880E4D"/>
    <w:rsid w:val="3C4D47D1"/>
    <w:rsid w:val="3D68362B"/>
    <w:rsid w:val="3F1A2EA4"/>
    <w:rsid w:val="3F4B0891"/>
    <w:rsid w:val="3FEC5037"/>
    <w:rsid w:val="401251C4"/>
    <w:rsid w:val="4014721C"/>
    <w:rsid w:val="406B1FB9"/>
    <w:rsid w:val="415863A0"/>
    <w:rsid w:val="437A3993"/>
    <w:rsid w:val="43E73A3D"/>
    <w:rsid w:val="457E6025"/>
    <w:rsid w:val="47BF0E75"/>
    <w:rsid w:val="489C3A0F"/>
    <w:rsid w:val="48DD7358"/>
    <w:rsid w:val="49C924F2"/>
    <w:rsid w:val="4ADB2DF9"/>
    <w:rsid w:val="4B836E62"/>
    <w:rsid w:val="4D345FB2"/>
    <w:rsid w:val="4F05119C"/>
    <w:rsid w:val="4F1611AC"/>
    <w:rsid w:val="4F8F2D75"/>
    <w:rsid w:val="4FD6212D"/>
    <w:rsid w:val="503420DF"/>
    <w:rsid w:val="50A21932"/>
    <w:rsid w:val="50AD7398"/>
    <w:rsid w:val="54271263"/>
    <w:rsid w:val="55475436"/>
    <w:rsid w:val="580C6CA6"/>
    <w:rsid w:val="58271B54"/>
    <w:rsid w:val="583679D6"/>
    <w:rsid w:val="592B0F7E"/>
    <w:rsid w:val="5A92565B"/>
    <w:rsid w:val="5B54469D"/>
    <w:rsid w:val="5B975C65"/>
    <w:rsid w:val="5BCB4838"/>
    <w:rsid w:val="5C2D2857"/>
    <w:rsid w:val="5C9C4EB1"/>
    <w:rsid w:val="5CB474F6"/>
    <w:rsid w:val="5D8C09C1"/>
    <w:rsid w:val="5EAB328C"/>
    <w:rsid w:val="5F613ECC"/>
    <w:rsid w:val="5FF1614A"/>
    <w:rsid w:val="601709C3"/>
    <w:rsid w:val="61815431"/>
    <w:rsid w:val="6546507F"/>
    <w:rsid w:val="67234399"/>
    <w:rsid w:val="67B64691"/>
    <w:rsid w:val="682E3F70"/>
    <w:rsid w:val="68BE5EFB"/>
    <w:rsid w:val="69024D66"/>
    <w:rsid w:val="69FE5DC1"/>
    <w:rsid w:val="6A503F11"/>
    <w:rsid w:val="6C6844BA"/>
    <w:rsid w:val="6E6E0E3E"/>
    <w:rsid w:val="700D1DC6"/>
    <w:rsid w:val="708E3B84"/>
    <w:rsid w:val="70CD35E6"/>
    <w:rsid w:val="7193290D"/>
    <w:rsid w:val="729201B3"/>
    <w:rsid w:val="734958E1"/>
    <w:rsid w:val="737C4AF9"/>
    <w:rsid w:val="73BF61BB"/>
    <w:rsid w:val="73F11CB6"/>
    <w:rsid w:val="74BC4288"/>
    <w:rsid w:val="756C1F61"/>
    <w:rsid w:val="79172591"/>
    <w:rsid w:val="791D1AF5"/>
    <w:rsid w:val="7ADA4CF2"/>
    <w:rsid w:val="7CED6607"/>
    <w:rsid w:val="7DED6C2C"/>
    <w:rsid w:val="7F6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cp:lastPrinted>2018-09-29T06:10:00Z</cp:lastPrinted>
  <dcterms:modified xsi:type="dcterms:W3CDTF">2018-09-30T11:26:04Z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