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外销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部发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〔201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002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蒋 炜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  <w:lang w:eastAsia="zh-CN"/>
        </w:rPr>
        <w:t>“药品过期换新服务”十月份活动方案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一、活动目的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增加客流，提升客单价，增强会员黏度。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二、活动时间</w:t>
      </w:r>
    </w:p>
    <w:p>
      <w:pPr>
        <w:rPr>
          <w:rFonts w:hint="eastAsia"/>
        </w:rPr>
      </w:pPr>
      <w:r>
        <w:rPr>
          <w:rFonts w:hint="eastAsia"/>
        </w:rPr>
        <w:t>2018年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日-2018年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月31日</w:t>
      </w:r>
    </w:p>
    <w:p>
      <w:pPr>
        <w:rPr>
          <w:rFonts w:hint="eastAsia"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三、活动宣传</w:t>
      </w:r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物料</w:t>
      </w:r>
      <w:r>
        <w:t>张贴：</w:t>
      </w:r>
      <w:r>
        <w:rPr>
          <w:rFonts w:hint="eastAsia"/>
        </w:rPr>
        <w:t>P</w:t>
      </w:r>
      <w:r>
        <w:t>OP1</w:t>
      </w:r>
      <w:r>
        <w:rPr>
          <w:rFonts w:hint="eastAsia"/>
        </w:rPr>
        <w:t>张、</w:t>
      </w:r>
      <w:r>
        <w:t>台卡1个</w:t>
      </w:r>
      <w:r>
        <w:rPr>
          <w:rFonts w:hint="eastAsia"/>
        </w:rPr>
        <w:t>、插卡若干</w:t>
      </w:r>
      <w: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门店</w:t>
      </w:r>
      <w:r>
        <w:rPr>
          <w:rFonts w:hint="eastAsia"/>
          <w:lang w:eastAsia="zh-CN"/>
        </w:rPr>
        <w:t>语音，即日起至</w:t>
      </w:r>
      <w:r>
        <w:rPr>
          <w:rFonts w:hint="eastAsia"/>
          <w:lang w:val="en-US" w:eastAsia="zh-CN"/>
        </w:rPr>
        <w:t>2018年10月31日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color w:val="FF0000"/>
        </w:rPr>
      </w:pPr>
      <w:r>
        <w:rPr>
          <w:rFonts w:hint="eastAsia"/>
          <w:lang w:val="en-US" w:eastAsia="zh-CN"/>
        </w:rPr>
        <w:t>3.话术：</w:t>
      </w:r>
      <w:r>
        <w:rPr>
          <w:rFonts w:hint="eastAsia"/>
          <w:color w:val="FF0000"/>
        </w:rPr>
        <w:t>会员购药，过期以后免费换新药，即使剩一粒也能换一盒！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店员：</w:t>
      </w:r>
      <w:r>
        <w:rPr>
          <w:rFonts w:hint="eastAsia"/>
          <w:lang w:eastAsia="zh-CN"/>
        </w:rPr>
        <w:t>您好，请问您的会员卡号</w:t>
      </w:r>
      <w:r>
        <w:rPr>
          <w:rFonts w:hint="eastAsia"/>
        </w:rPr>
        <w:t>是多少？</w:t>
      </w:r>
    </w:p>
    <w:p>
      <w:pPr>
        <w:ind w:firstLine="210" w:firstLineChars="100"/>
      </w:pPr>
      <w:r>
        <w:rPr>
          <w:rFonts w:hint="eastAsia"/>
        </w:rPr>
        <w:t>顾客：没有会员卡。</w:t>
      </w:r>
    </w:p>
    <w:p>
      <w:pPr>
        <w:ind w:left="735" w:leftChars="100" w:hanging="525" w:hangingChars="250"/>
      </w:pPr>
      <w:r>
        <w:rPr>
          <w:rFonts w:hint="eastAsia"/>
        </w:rPr>
        <w:t>店员：</w:t>
      </w:r>
      <w:r>
        <w:rPr>
          <w:rFonts w:hint="eastAsia"/>
          <w:lang w:eastAsia="zh-CN"/>
        </w:rPr>
        <w:t>我免费帮您办一张吧</w:t>
      </w:r>
      <w:r>
        <w:rPr>
          <w:rFonts w:hint="eastAsia"/>
        </w:rPr>
        <w:t>，不但可以享受我们的会员价，而且本月</w:t>
      </w:r>
      <w:r>
        <w:rPr>
          <w:rFonts w:hint="eastAsia"/>
          <w:color w:val="FF0000"/>
        </w:rPr>
        <w:t>会员购药，过期以后还可以免费换新药，即使剩一粒也能换一盒！</w:t>
      </w:r>
    </w:p>
    <w:p>
      <w:pPr>
        <w:ind w:left="735" w:leftChars="100" w:hanging="525" w:hangingChars="250"/>
      </w:pPr>
      <w:r>
        <w:rPr>
          <w:rFonts w:hint="eastAsia"/>
        </w:rPr>
        <w:t>顾客：好嘛，那就办一个嘛。</w:t>
      </w:r>
    </w:p>
    <w:p>
      <w:pPr>
        <w:ind w:left="735" w:leftChars="100" w:hanging="525" w:hangingChars="250"/>
        <w:rPr>
          <w:rFonts w:hint="eastAsia"/>
          <w:lang w:eastAsia="zh-CN"/>
        </w:rPr>
      </w:pPr>
      <w:r>
        <w:rPr>
          <w:rFonts w:hint="eastAsia"/>
        </w:rPr>
        <w:t>店员：老师您的电话号码是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姓名</w:t>
      </w:r>
      <w:r>
        <w:rPr>
          <w:rFonts w:hint="eastAsia"/>
          <w:lang w:eastAsia="zh-CN"/>
        </w:rPr>
        <w:t>是……</w:t>
      </w:r>
      <w:r>
        <w:rPr>
          <w:rFonts w:hint="eastAsia"/>
        </w:rPr>
        <w:t>身份证号码是</w:t>
      </w:r>
      <w:r>
        <w:rPr>
          <w:rFonts w:hint="eastAsia"/>
          <w:lang w:eastAsia="zh-CN"/>
        </w:rPr>
        <w:t>……</w:t>
      </w:r>
    </w:p>
    <w:p>
      <w:pPr>
        <w:ind w:left="735" w:leftChars="100" w:hanging="525" w:hangingChars="250"/>
      </w:pPr>
      <w:r>
        <w:rPr>
          <w:rFonts w:hint="eastAsia"/>
        </w:rPr>
        <w:t>顾客：为什么还要登记身份证号码呢？</w:t>
      </w:r>
    </w:p>
    <w:p>
      <w:pPr>
        <w:ind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</w:rPr>
        <w:t>店员：老师，到时您买的药如果过期了，哪怕只剩一粒药都可以换整盒新药，</w:t>
      </w:r>
      <w:r>
        <w:rPr>
          <w:rFonts w:hint="eastAsia"/>
          <w:color w:val="FF0000"/>
          <w:lang w:eastAsia="zh-CN"/>
        </w:rPr>
        <w:t>我们</w:t>
      </w:r>
      <w:r>
        <w:rPr>
          <w:rFonts w:hint="eastAsia"/>
          <w:color w:val="FF0000"/>
        </w:rPr>
        <w:t>登记身份证号码，</w:t>
      </w:r>
      <w:r>
        <w:rPr>
          <w:rFonts w:hint="eastAsia"/>
          <w:color w:val="FF0000"/>
          <w:lang w:eastAsia="zh-CN"/>
        </w:rPr>
        <w:t>是作为</w:t>
      </w:r>
      <w:r>
        <w:rPr>
          <w:rFonts w:hint="eastAsia"/>
          <w:color w:val="FF0000"/>
        </w:rPr>
        <w:t>换药的凭证！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四</w:t>
      </w:r>
      <w:r>
        <w:rPr>
          <w:rFonts w:ascii="微软雅黑" w:hAnsi="微软雅黑" w:eastAsia="微软雅黑"/>
          <w:b/>
          <w:bCs/>
          <w:color w:val="000000"/>
          <w:sz w:val="24"/>
        </w:rPr>
        <w:t>、活动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方式</w:t>
      </w:r>
    </w:p>
    <w:p>
      <w:r>
        <w:rPr>
          <w:rFonts w:hint="eastAsia"/>
        </w:rPr>
        <w:t>1、会员到店</w:t>
      </w:r>
      <w:r>
        <w:rPr>
          <w:rFonts w:hint="eastAsia"/>
          <w:lang w:eastAsia="zh-CN"/>
        </w:rPr>
        <w:t>任意消费，</w:t>
      </w:r>
      <w:r>
        <w:rPr>
          <w:rFonts w:hint="eastAsia"/>
          <w:lang w:val="en-US" w:eastAsia="zh-CN"/>
        </w:rPr>
        <w:t>即可</w:t>
      </w:r>
      <w:r>
        <w:rPr>
          <w:rFonts w:hint="eastAsia"/>
        </w:rPr>
        <w:t>获赠1份“药品过期换新服务”。</w:t>
      </w:r>
      <w:r>
        <w:t xml:space="preserve"> </w:t>
      </w:r>
    </w:p>
    <w:p>
      <w:pPr>
        <w:rPr>
          <w:rFonts w:hint="eastAsia"/>
          <w:lang w:eastAsia="zh-CN"/>
        </w:rPr>
      </w:pPr>
      <w:r>
        <w:t>2</w:t>
      </w:r>
      <w:r>
        <w:rPr>
          <w:rFonts w:hint="eastAsia"/>
        </w:rPr>
        <w:t>、每份药品过期换新服务原价5元，可保证2</w:t>
      </w:r>
      <w:r>
        <w:t>00</w:t>
      </w:r>
      <w:r>
        <w:rPr>
          <w:rFonts w:hint="eastAsia"/>
        </w:rPr>
        <w:t>元以内（含2</w:t>
      </w:r>
      <w:r>
        <w:t>00</w:t>
      </w:r>
      <w:r>
        <w:rPr>
          <w:rFonts w:hint="eastAsia"/>
        </w:rPr>
        <w:t>元）的药品，药品数量不超过6盒（含6盒），且购买时有效期在6个月以上的药品过期以后免费换新（只剩1粒也可换整盒新药）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3、若小票上有中药、保健品、医疗器械、消毒用品也可以，不用拆单。但需告知顾客，仅小票上的药品（RX或OTC）享受换新服务，其余类别不享受。</w:t>
      </w: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五、活动目标</w:t>
      </w:r>
    </w:p>
    <w:p>
      <w:pPr>
        <w:rPr>
          <w:rFonts w:hint="eastAsia"/>
        </w:rPr>
      </w:pPr>
      <w:r>
        <w:rPr>
          <w:rFonts w:hint="eastAsia"/>
          <w:color w:val="auto"/>
          <w:lang w:eastAsia="zh-CN"/>
        </w:rPr>
        <w:t>所有直营店参与，</w:t>
      </w:r>
      <w:r>
        <w:rPr>
          <w:rFonts w:hint="eastAsia"/>
          <w:color w:val="FF0000"/>
        </w:rPr>
        <w:t>每家店每天</w:t>
      </w:r>
      <w:r>
        <w:rPr>
          <w:rFonts w:hint="eastAsia"/>
        </w:rPr>
        <w:t>向会员</w:t>
      </w:r>
      <w:r>
        <w:rPr>
          <w:rFonts w:hint="eastAsia"/>
          <w:lang w:eastAsia="zh-CN"/>
        </w:rPr>
        <w:t>至少</w:t>
      </w:r>
      <w:r>
        <w:rPr>
          <w:rFonts w:hint="eastAsia"/>
          <w:color w:val="FF0000"/>
        </w:rPr>
        <w:t>赠送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份</w:t>
      </w:r>
      <w:r>
        <w:rPr>
          <w:rFonts w:hint="eastAsia"/>
        </w:rPr>
        <w:t>药品过期换新服务</w:t>
      </w:r>
      <w:r>
        <w:rPr>
          <w:rFonts w:hint="eastAsia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ID：170357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tbl>
      <w:tblPr>
        <w:tblStyle w:val="7"/>
        <w:tblW w:w="78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365"/>
        <w:gridCol w:w="1620"/>
        <w:gridCol w:w="1695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门店数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（家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三档目标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100%（笔）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二档目标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90%（笔）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一档目标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80%（笔）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城郊二片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城郊一片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1580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城中片区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1550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东南片区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1470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1350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西北片区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1750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1670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旗舰店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8350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7680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7000</w:t>
            </w:r>
          </w:p>
        </w:tc>
      </w:tr>
    </w:tbl>
    <w:p>
      <w:pPr>
        <w:rPr>
          <w:rFonts w:hint="eastAsia"/>
        </w:rPr>
      </w:pPr>
    </w:p>
    <w:p>
      <w:pPr>
        <w:rPr>
          <w:rFonts w:ascii="微软雅黑" w:hAnsi="微软雅黑" w:eastAsia="微软雅黑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lang w:eastAsia="zh-CN"/>
        </w:rPr>
        <w:t>六</w:t>
      </w:r>
      <w:r>
        <w:rPr>
          <w:rFonts w:ascii="微软雅黑" w:hAnsi="微软雅黑" w:eastAsia="微软雅黑"/>
          <w:b/>
          <w:bCs/>
          <w:color w:val="000000"/>
          <w:sz w:val="24"/>
        </w:rPr>
        <w:t>、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活动奖励</w:t>
      </w:r>
    </w:p>
    <w:p>
      <w:r>
        <w:t>1</w:t>
      </w:r>
      <w:r>
        <w:rPr>
          <w:rFonts w:hint="eastAsia"/>
        </w:rPr>
        <w:t>、店员每成功赠送1单奖励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1.5</w:t>
      </w:r>
      <w:r>
        <w:rPr>
          <w:rFonts w:hint="eastAsia"/>
          <w:b/>
          <w:bCs/>
          <w:color w:val="FF0000"/>
          <w:sz w:val="28"/>
          <w:szCs w:val="36"/>
        </w:rPr>
        <w:t>元</w:t>
      </w:r>
      <w:r>
        <w:rPr>
          <w:rFonts w:hint="eastAsia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2、门店奖励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  <w:color w:val="FF0000"/>
        </w:rPr>
        <w:t>注：连锁整体任务达成8</w:t>
      </w:r>
      <w:r>
        <w:rPr>
          <w:color w:val="FF0000"/>
        </w:rPr>
        <w:t>0%</w:t>
      </w:r>
      <w:r>
        <w:rPr>
          <w:rFonts w:hint="eastAsia"/>
          <w:color w:val="FF0000"/>
        </w:rPr>
        <w:t>即可开启门店奖励，整体完成8</w:t>
      </w:r>
      <w:r>
        <w:rPr>
          <w:color w:val="FF0000"/>
        </w:rPr>
        <w:t>0%</w:t>
      </w:r>
      <w:r>
        <w:rPr>
          <w:rFonts w:hint="eastAsia"/>
          <w:color w:val="FF0000"/>
        </w:rPr>
        <w:t>以下则没有奖励</w:t>
      </w:r>
    </w:p>
    <w:tbl>
      <w:tblPr>
        <w:tblStyle w:val="7"/>
        <w:tblW w:w="7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6"/>
        <w:gridCol w:w="279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门店数量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单个门店奖励金额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000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  <w:lang w:eastAsia="zh-CN"/>
        </w:rPr>
        <w:t>四川太极大药房连锁有限公司外销部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  <w:t>2018年9月30日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60"/>
        <w:textAlignment w:val="auto"/>
        <w:outlineLvl w:val="9"/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</w:rPr>
      </w:pP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eastAsia="zh-CN"/>
        </w:rPr>
        <w:t>关于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黑体" w:hAnsi="宋体" w:eastAsia="黑体"/>
          <w:b/>
          <w:bCs/>
          <w:color w:val="000000"/>
          <w:kern w:val="0"/>
          <w:sz w:val="24"/>
          <w:szCs w:val="24"/>
          <w:u w:val="single"/>
          <w:lang w:eastAsia="zh-CN"/>
        </w:rPr>
        <w:t>药品过期换新</w:t>
      </w:r>
      <w:r>
        <w:rPr>
          <w:rFonts w:hint="eastAsia"/>
          <w:b w:val="0"/>
          <w:bCs w:val="0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eastAsia="黑体"/>
          <w:b/>
          <w:bCs/>
          <w:sz w:val="24"/>
          <w:szCs w:val="24"/>
          <w:u w:val="single" w:color="auto"/>
          <w:lang w:eastAsia="zh-CN"/>
        </w:rPr>
        <w:t>方案</w:t>
      </w:r>
      <w:r>
        <w:rPr>
          <w:rFonts w:hint="eastAsia" w:ascii="黑体" w:hAnsi="宋体" w:eastAsia="黑体"/>
          <w:color w:val="000000"/>
          <w:kern w:val="0"/>
          <w:sz w:val="24"/>
          <w:szCs w:val="24"/>
          <w:u w:val="single" w:color="auto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黑体" w:eastAsia="黑体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4"/>
          <w:szCs w:val="24"/>
          <w:u w:val="single"/>
        </w:rPr>
        <w:t xml:space="preserve"> 201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8</w:t>
      </w:r>
      <w:r>
        <w:rPr>
          <w:rFonts w:hint="eastAsia" w:ascii="黑体" w:eastAsia="黑体"/>
          <w:sz w:val="24"/>
          <w:szCs w:val="24"/>
          <w:u w:val="single"/>
        </w:rPr>
        <w:t>年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>9月30</w:t>
      </w:r>
      <w:r>
        <w:rPr>
          <w:rFonts w:hint="eastAsia" w:ascii="黑体" w:eastAsia="黑体"/>
          <w:sz w:val="24"/>
          <w:szCs w:val="24"/>
          <w:u w:val="single"/>
          <w:lang w:val="en-US" w:eastAsia="zh-CN"/>
        </w:rPr>
        <w:tab/>
      </w:r>
      <w:r>
        <w:rPr>
          <w:rFonts w:hint="eastAsia" w:ascii="黑体" w:eastAsia="黑体"/>
          <w:sz w:val="24"/>
          <w:szCs w:val="24"/>
          <w:u w:val="single"/>
        </w:rPr>
        <w:t xml:space="preserve">日印发 </w:t>
      </w:r>
      <w:r>
        <w:rPr>
          <w:rFonts w:hint="eastAsia" w:ascii="黑体" w:eastAsia="黑体"/>
          <w:sz w:val="24"/>
          <w:szCs w:val="24"/>
          <w:u w:val="none" w:color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outlineLvl w:val="9"/>
        <w:rPr>
          <w:rFonts w:hint="eastAsia" w:ascii="微软雅黑" w:hAnsi="微软雅黑" w:eastAsia="微软雅黑"/>
          <w:bCs/>
          <w:color w:val="000000"/>
          <w:sz w:val="24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>打印：</w:t>
      </w:r>
      <w:r>
        <w:rPr>
          <w:rFonts w:hint="eastAsia" w:ascii="黑体" w:eastAsia="黑体"/>
          <w:sz w:val="24"/>
          <w:szCs w:val="24"/>
          <w:lang w:eastAsia="zh-CN"/>
        </w:rPr>
        <w:t>李丹</w:t>
      </w:r>
      <w:r>
        <w:rPr>
          <w:rFonts w:hint="eastAsia" w:ascii="黑体" w:eastAsia="黑体"/>
          <w:sz w:val="24"/>
          <w:szCs w:val="24"/>
        </w:rPr>
        <w:t xml:space="preserve">   核对：</w:t>
      </w:r>
      <w:r>
        <w:rPr>
          <w:rFonts w:hint="eastAsia" w:ascii="黑体" w:eastAsia="黑体"/>
          <w:sz w:val="24"/>
          <w:szCs w:val="24"/>
          <w:lang w:eastAsia="zh-CN"/>
        </w:rPr>
        <w:t>李坚</w:t>
      </w:r>
      <w:r>
        <w:rPr>
          <w:rFonts w:hint="eastAsia" w:ascii="黑体" w:eastAsia="黑体"/>
          <w:sz w:val="24"/>
          <w:szCs w:val="24"/>
        </w:rPr>
        <w:t xml:space="preserve">  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4"/>
          <w:szCs w:val="24"/>
        </w:rPr>
        <w:t>（共印</w:t>
      </w:r>
      <w:r>
        <w:rPr>
          <w:rFonts w:hint="eastAsia" w:asci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eastAsia="黑体"/>
          <w:b/>
          <w:sz w:val="24"/>
          <w:szCs w:val="24"/>
        </w:rPr>
        <w:t>份）</w:t>
      </w:r>
    </w:p>
    <w:p>
      <w:pPr>
        <w:rPr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FA"/>
    <w:rsid w:val="00012A10"/>
    <w:rsid w:val="00057152"/>
    <w:rsid w:val="0006534F"/>
    <w:rsid w:val="000A444A"/>
    <w:rsid w:val="000A55D8"/>
    <w:rsid w:val="000D1650"/>
    <w:rsid w:val="000E18A2"/>
    <w:rsid w:val="0011626D"/>
    <w:rsid w:val="00116689"/>
    <w:rsid w:val="0016556F"/>
    <w:rsid w:val="001C4B74"/>
    <w:rsid w:val="001E1AFA"/>
    <w:rsid w:val="0020794B"/>
    <w:rsid w:val="00232715"/>
    <w:rsid w:val="00233FFB"/>
    <w:rsid w:val="002625A9"/>
    <w:rsid w:val="0027449D"/>
    <w:rsid w:val="00280A9D"/>
    <w:rsid w:val="00283BC0"/>
    <w:rsid w:val="002A6FDE"/>
    <w:rsid w:val="002D6C75"/>
    <w:rsid w:val="00315985"/>
    <w:rsid w:val="00322E12"/>
    <w:rsid w:val="00344E9D"/>
    <w:rsid w:val="00345C47"/>
    <w:rsid w:val="003658A1"/>
    <w:rsid w:val="003C3044"/>
    <w:rsid w:val="003D4EB6"/>
    <w:rsid w:val="00444D07"/>
    <w:rsid w:val="00446694"/>
    <w:rsid w:val="004A3741"/>
    <w:rsid w:val="004F1CE8"/>
    <w:rsid w:val="005349D4"/>
    <w:rsid w:val="00536885"/>
    <w:rsid w:val="00565E13"/>
    <w:rsid w:val="005B57BC"/>
    <w:rsid w:val="005F5EB7"/>
    <w:rsid w:val="005F63D0"/>
    <w:rsid w:val="00615A45"/>
    <w:rsid w:val="00620BEF"/>
    <w:rsid w:val="0068290C"/>
    <w:rsid w:val="006900C3"/>
    <w:rsid w:val="006D1D40"/>
    <w:rsid w:val="006E0C8E"/>
    <w:rsid w:val="006F2168"/>
    <w:rsid w:val="00781CDF"/>
    <w:rsid w:val="00792291"/>
    <w:rsid w:val="007B155F"/>
    <w:rsid w:val="007B7FB5"/>
    <w:rsid w:val="007D3EBF"/>
    <w:rsid w:val="00845556"/>
    <w:rsid w:val="00864FF3"/>
    <w:rsid w:val="00867543"/>
    <w:rsid w:val="00870888"/>
    <w:rsid w:val="008B32EA"/>
    <w:rsid w:val="00927BB6"/>
    <w:rsid w:val="00934819"/>
    <w:rsid w:val="009348D2"/>
    <w:rsid w:val="009449E6"/>
    <w:rsid w:val="00962486"/>
    <w:rsid w:val="009A469C"/>
    <w:rsid w:val="009C6327"/>
    <w:rsid w:val="009D3F9B"/>
    <w:rsid w:val="00A319D9"/>
    <w:rsid w:val="00A4236A"/>
    <w:rsid w:val="00A74F12"/>
    <w:rsid w:val="00AA1286"/>
    <w:rsid w:val="00AA1CC0"/>
    <w:rsid w:val="00AC2553"/>
    <w:rsid w:val="00AD29F2"/>
    <w:rsid w:val="00AE28A6"/>
    <w:rsid w:val="00B26E41"/>
    <w:rsid w:val="00B27269"/>
    <w:rsid w:val="00B85604"/>
    <w:rsid w:val="00CB0266"/>
    <w:rsid w:val="00CC0741"/>
    <w:rsid w:val="00CC27C5"/>
    <w:rsid w:val="00D1461C"/>
    <w:rsid w:val="00D30A40"/>
    <w:rsid w:val="00D83BA0"/>
    <w:rsid w:val="00DA0E48"/>
    <w:rsid w:val="00DD4BD5"/>
    <w:rsid w:val="00E072E7"/>
    <w:rsid w:val="00E2600B"/>
    <w:rsid w:val="00ED7C7E"/>
    <w:rsid w:val="00EE00D5"/>
    <w:rsid w:val="00F07A21"/>
    <w:rsid w:val="00F2783B"/>
    <w:rsid w:val="00F76E04"/>
    <w:rsid w:val="00FA2C1D"/>
    <w:rsid w:val="00FD419D"/>
    <w:rsid w:val="00FE28AA"/>
    <w:rsid w:val="040A1D8F"/>
    <w:rsid w:val="04345298"/>
    <w:rsid w:val="08D86B92"/>
    <w:rsid w:val="0D3B4B8D"/>
    <w:rsid w:val="11D70CAE"/>
    <w:rsid w:val="123468BF"/>
    <w:rsid w:val="1358205F"/>
    <w:rsid w:val="15922A8E"/>
    <w:rsid w:val="17194D50"/>
    <w:rsid w:val="27125C3D"/>
    <w:rsid w:val="305F0320"/>
    <w:rsid w:val="35914837"/>
    <w:rsid w:val="388A58EC"/>
    <w:rsid w:val="3FDB5426"/>
    <w:rsid w:val="40617049"/>
    <w:rsid w:val="526E759D"/>
    <w:rsid w:val="55EA0369"/>
    <w:rsid w:val="56EB6FB8"/>
    <w:rsid w:val="5943637E"/>
    <w:rsid w:val="5D322257"/>
    <w:rsid w:val="5F377EBF"/>
    <w:rsid w:val="5F482627"/>
    <w:rsid w:val="664E2A41"/>
    <w:rsid w:val="66A246A5"/>
    <w:rsid w:val="6ED45D8F"/>
    <w:rsid w:val="6EE32384"/>
    <w:rsid w:val="6F4C18CF"/>
    <w:rsid w:val="6F4D5E2E"/>
    <w:rsid w:val="70156BC7"/>
    <w:rsid w:val="76F748D6"/>
    <w:rsid w:val="78A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0"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418</Words>
  <Characters>2384</Characters>
  <Lines>19</Lines>
  <Paragraphs>5</Paragraphs>
  <TotalTime>137</TotalTime>
  <ScaleCrop>false</ScaleCrop>
  <LinksUpToDate>false</LinksUpToDate>
  <CharactersWithSpaces>2797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2018-05-26T13:59:00Z</dcterms:created>
  <dc:creator>kz</dc:creator>
  <cp:lastModifiedBy>Timeless.</cp:lastModifiedBy>
  <cp:lastPrinted>2018-09-30T05:42:48Z</cp:lastPrinted>
  <dcterms:modified xsi:type="dcterms:W3CDTF">2018-09-30T05:56:18Z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