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青羊区北东街药店、十二桥路药店、光华药店：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因三类医疗器械验收检查需要，请将以下照片在今上午发到质管部邮箱：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医疗器械学习培训记录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健康档案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  <w:lang w:eastAsia="zh-CN"/>
        </w:rPr>
        <w:t>员工墙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  <w:lang w:eastAsia="zh-CN"/>
        </w:rPr>
        <w:t>店招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  <w:lang w:eastAsia="zh-CN"/>
        </w:rPr>
        <w:t>医疗器械货柜货架（含前柜）及医疗器械分类标识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6160" w:firstLineChars="2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质管部</w:t>
      </w:r>
    </w:p>
    <w:p>
      <w:pPr>
        <w:ind w:firstLine="6160" w:firstLineChars="2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2018-8-27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7833"/>
    <w:rsid w:val="569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2018-08-27T01:12:06Z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